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9FC" w:rsidRDefault="00052971" w:rsidP="00894D9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2971">
        <w:rPr>
          <w:rFonts w:ascii="Times New Roman" w:hAnsi="Times New Roman" w:cs="Times New Roman"/>
          <w:b/>
          <w:sz w:val="28"/>
          <w:szCs w:val="28"/>
          <w:lang w:val="uk-UA"/>
        </w:rPr>
        <w:t>ІНФОРМАЦІЯ ЩОДО ПРОЦЕДУР ЗАКУПІВЕЛЬ</w:t>
      </w:r>
    </w:p>
    <w:p w:rsidR="00660B53" w:rsidRDefault="00660B53" w:rsidP="00660B5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 оголошення: 22.06.2021</w:t>
      </w:r>
    </w:p>
    <w:tbl>
      <w:tblPr>
        <w:tblStyle w:val="a3"/>
        <w:tblW w:w="15452" w:type="dxa"/>
        <w:tblInd w:w="-318" w:type="dxa"/>
        <w:tblLook w:val="04A0"/>
      </w:tblPr>
      <w:tblGrid>
        <w:gridCol w:w="576"/>
        <w:gridCol w:w="4367"/>
        <w:gridCol w:w="1862"/>
        <w:gridCol w:w="2126"/>
        <w:gridCol w:w="3686"/>
        <w:gridCol w:w="2835"/>
      </w:tblGrid>
      <w:tr w:rsidR="00FB5E32" w:rsidTr="006D3057">
        <w:trPr>
          <w:trHeight w:val="357"/>
        </w:trPr>
        <w:tc>
          <w:tcPr>
            <w:tcW w:w="576" w:type="dxa"/>
            <w:vMerge w:val="restart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4367" w:type="dxa"/>
            <w:vMerge w:val="restart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Предмет закупівлі</w:t>
            </w:r>
          </w:p>
        </w:tc>
        <w:tc>
          <w:tcPr>
            <w:tcW w:w="1862" w:type="dxa"/>
            <w:vMerge w:val="restart"/>
            <w:vAlign w:val="center"/>
          </w:tcPr>
          <w:p w:rsidR="00FB5E32" w:rsidRPr="000318F8" w:rsidRDefault="00FB5E32" w:rsidP="004E66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Вид 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закупівлі</w:t>
            </w:r>
            <w:r w:rsidR="004E664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, 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ідентифікатор закупівлі</w:t>
            </w:r>
          </w:p>
        </w:tc>
        <w:tc>
          <w:tcPr>
            <w:tcW w:w="8647" w:type="dxa"/>
            <w:gridSpan w:val="3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Обґрунтування</w:t>
            </w:r>
          </w:p>
        </w:tc>
      </w:tr>
      <w:tr w:rsidR="00FB5E32" w:rsidTr="006D3057">
        <w:tc>
          <w:tcPr>
            <w:tcW w:w="576" w:type="dxa"/>
            <w:vMerge/>
          </w:tcPr>
          <w:p w:rsidR="00FB5E32" w:rsidRPr="000318F8" w:rsidRDefault="00FB5E32" w:rsidP="00894D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367" w:type="dxa"/>
            <w:vMerge/>
          </w:tcPr>
          <w:p w:rsidR="00FB5E32" w:rsidRPr="000318F8" w:rsidRDefault="00FB5E32" w:rsidP="00894D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62" w:type="dxa"/>
            <w:vMerge/>
          </w:tcPr>
          <w:p w:rsidR="00FB5E32" w:rsidRPr="000318F8" w:rsidRDefault="00FB5E32" w:rsidP="00894D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технічн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та якісн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характеристик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и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предмета закупівлі</w:t>
            </w:r>
          </w:p>
        </w:tc>
        <w:tc>
          <w:tcPr>
            <w:tcW w:w="3686" w:type="dxa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розмір бюджетного призначення</w:t>
            </w:r>
          </w:p>
        </w:tc>
        <w:tc>
          <w:tcPr>
            <w:tcW w:w="2835" w:type="dxa"/>
            <w:vAlign w:val="center"/>
          </w:tcPr>
          <w:p w:rsidR="00FB5E32" w:rsidRPr="000318F8" w:rsidRDefault="00FB5E32" w:rsidP="0003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очікуван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варт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</w:t>
            </w:r>
            <w:r w:rsidR="000318F8"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ь </w:t>
            </w:r>
            <w:r w:rsidRPr="000318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закупівлі</w:t>
            </w:r>
            <w:r w:rsidR="00D114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(</w:t>
            </w:r>
            <w:proofErr w:type="spellStart"/>
            <w:r w:rsidR="00D114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грн</w:t>
            </w:r>
            <w:proofErr w:type="spellEnd"/>
            <w:r w:rsidR="00D114B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)</w:t>
            </w:r>
          </w:p>
        </w:tc>
      </w:tr>
      <w:tr w:rsidR="0044162F" w:rsidRPr="00E803FF" w:rsidTr="006D3057">
        <w:tc>
          <w:tcPr>
            <w:tcW w:w="576" w:type="dxa"/>
            <w:vAlign w:val="center"/>
          </w:tcPr>
          <w:p w:rsidR="0044162F" w:rsidRDefault="00111E0A" w:rsidP="00A215A0">
            <w:pPr>
              <w:pStyle w:val="aa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4367" w:type="dxa"/>
            <w:vAlign w:val="center"/>
          </w:tcPr>
          <w:p w:rsidR="00AB2C67" w:rsidRPr="00F72049" w:rsidRDefault="00AB2C67" w:rsidP="00A21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72049">
              <w:rPr>
                <w:rFonts w:ascii="Times New Roman" w:hAnsi="Times New Roman" w:cs="Times New Roman"/>
                <w:color w:val="000000"/>
              </w:rPr>
              <w:t>Капітальний</w:t>
            </w:r>
            <w:proofErr w:type="spellEnd"/>
            <w:r w:rsidRPr="00F72049">
              <w:rPr>
                <w:rFonts w:ascii="Times New Roman" w:hAnsi="Times New Roman" w:cs="Times New Roman"/>
                <w:color w:val="000000"/>
              </w:rPr>
              <w:t xml:space="preserve"> ремонт </w:t>
            </w:r>
            <w:proofErr w:type="spellStart"/>
            <w:r w:rsidRPr="00F72049">
              <w:rPr>
                <w:rFonts w:ascii="Times New Roman" w:hAnsi="Times New Roman" w:cs="Times New Roman"/>
                <w:color w:val="000000"/>
              </w:rPr>
              <w:t>стадіону</w:t>
            </w:r>
            <w:proofErr w:type="spellEnd"/>
            <w:r w:rsidRPr="00F72049">
              <w:rPr>
                <w:rFonts w:ascii="Times New Roman" w:hAnsi="Times New Roman" w:cs="Times New Roman"/>
                <w:color w:val="000000"/>
              </w:rPr>
              <w:t xml:space="preserve"> «Колос» по </w:t>
            </w:r>
            <w:proofErr w:type="spellStart"/>
            <w:r w:rsidRPr="00F72049">
              <w:rPr>
                <w:rFonts w:ascii="Times New Roman" w:hAnsi="Times New Roman" w:cs="Times New Roman"/>
                <w:color w:val="000000"/>
              </w:rPr>
              <w:t>вул</w:t>
            </w:r>
            <w:proofErr w:type="spellEnd"/>
            <w:r w:rsidRPr="00F72049">
              <w:rPr>
                <w:rFonts w:ascii="Times New Roman" w:hAnsi="Times New Roman" w:cs="Times New Roman"/>
                <w:color w:val="000000"/>
              </w:rPr>
              <w:t xml:space="preserve">. Богдана </w:t>
            </w:r>
            <w:proofErr w:type="spellStart"/>
            <w:r w:rsidRPr="00F72049">
              <w:rPr>
                <w:rFonts w:ascii="Times New Roman" w:hAnsi="Times New Roman" w:cs="Times New Roman"/>
                <w:color w:val="000000"/>
              </w:rPr>
              <w:t>Хмельницького</w:t>
            </w:r>
            <w:proofErr w:type="spellEnd"/>
            <w:r w:rsidRPr="00F72049">
              <w:rPr>
                <w:rFonts w:ascii="Times New Roman" w:hAnsi="Times New Roman" w:cs="Times New Roman"/>
                <w:color w:val="000000"/>
              </w:rPr>
              <w:t>, 3 а в м</w:t>
            </w:r>
            <w:proofErr w:type="gramStart"/>
            <w:r w:rsidRPr="00F72049"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 w:rsidRPr="00F72049">
              <w:rPr>
                <w:rFonts w:ascii="Times New Roman" w:hAnsi="Times New Roman" w:cs="Times New Roman"/>
                <w:color w:val="000000"/>
              </w:rPr>
              <w:t xml:space="preserve">орзна, </w:t>
            </w:r>
            <w:proofErr w:type="spellStart"/>
            <w:r w:rsidRPr="00F72049">
              <w:rPr>
                <w:rFonts w:ascii="Times New Roman" w:hAnsi="Times New Roman" w:cs="Times New Roman"/>
                <w:color w:val="000000"/>
              </w:rPr>
              <w:t>Чернігівської</w:t>
            </w:r>
            <w:proofErr w:type="spellEnd"/>
            <w:r w:rsidRPr="00F7204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72049">
              <w:rPr>
                <w:rFonts w:ascii="Times New Roman" w:hAnsi="Times New Roman" w:cs="Times New Roman"/>
                <w:color w:val="000000"/>
              </w:rPr>
              <w:t>області</w:t>
            </w:r>
            <w:proofErr w:type="spellEnd"/>
            <w:r w:rsidRPr="00F7204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72049">
              <w:rPr>
                <w:rFonts w:ascii="Times New Roman" w:hAnsi="Times New Roman" w:cs="Times New Roman"/>
                <w:color w:val="000000"/>
              </w:rPr>
              <w:t>з</w:t>
            </w:r>
            <w:proofErr w:type="spellEnd"/>
            <w:r w:rsidRPr="00F7204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72049">
              <w:rPr>
                <w:rFonts w:ascii="Times New Roman" w:hAnsi="Times New Roman" w:cs="Times New Roman"/>
                <w:color w:val="000000"/>
              </w:rPr>
              <w:t>виділенням</w:t>
            </w:r>
            <w:proofErr w:type="spellEnd"/>
            <w:r w:rsidRPr="00F7204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72049">
              <w:rPr>
                <w:rFonts w:ascii="Times New Roman" w:hAnsi="Times New Roman" w:cs="Times New Roman"/>
                <w:color w:val="000000"/>
              </w:rPr>
              <w:t>черговості</w:t>
            </w:r>
            <w:proofErr w:type="spellEnd"/>
            <w:r w:rsidRPr="00F72049">
              <w:rPr>
                <w:rFonts w:ascii="Times New Roman" w:hAnsi="Times New Roman" w:cs="Times New Roman"/>
                <w:color w:val="000000"/>
              </w:rPr>
              <w:t xml:space="preserve">: І </w:t>
            </w:r>
            <w:proofErr w:type="spellStart"/>
            <w:r w:rsidRPr="00F72049">
              <w:rPr>
                <w:rFonts w:ascii="Times New Roman" w:hAnsi="Times New Roman" w:cs="Times New Roman"/>
                <w:color w:val="000000"/>
              </w:rPr>
              <w:t>черга</w:t>
            </w:r>
            <w:proofErr w:type="spellEnd"/>
            <w:r w:rsidRPr="00F72049">
              <w:rPr>
                <w:rFonts w:ascii="Times New Roman" w:hAnsi="Times New Roman" w:cs="Times New Roman"/>
                <w:color w:val="000000"/>
              </w:rPr>
              <w:t xml:space="preserve"> – ремонт </w:t>
            </w:r>
            <w:proofErr w:type="spellStart"/>
            <w:r w:rsidRPr="00F72049">
              <w:rPr>
                <w:rFonts w:ascii="Times New Roman" w:hAnsi="Times New Roman" w:cs="Times New Roman"/>
                <w:color w:val="000000"/>
              </w:rPr>
              <w:t>місць</w:t>
            </w:r>
            <w:proofErr w:type="spellEnd"/>
            <w:r w:rsidRPr="00F72049">
              <w:rPr>
                <w:rFonts w:ascii="Times New Roman" w:hAnsi="Times New Roman" w:cs="Times New Roman"/>
                <w:color w:val="000000"/>
              </w:rPr>
              <w:t xml:space="preserve"> для </w:t>
            </w:r>
            <w:proofErr w:type="spellStart"/>
            <w:r w:rsidRPr="00F72049">
              <w:rPr>
                <w:rFonts w:ascii="Times New Roman" w:hAnsi="Times New Roman" w:cs="Times New Roman"/>
                <w:color w:val="000000"/>
              </w:rPr>
              <w:t>глядачів</w:t>
            </w:r>
            <w:proofErr w:type="spellEnd"/>
            <w:r w:rsidRPr="00F72049">
              <w:rPr>
                <w:rFonts w:ascii="Times New Roman" w:hAnsi="Times New Roman" w:cs="Times New Roman"/>
                <w:color w:val="000000"/>
              </w:rPr>
              <w:t xml:space="preserve">; ІІ </w:t>
            </w:r>
            <w:proofErr w:type="spellStart"/>
            <w:r w:rsidRPr="00F72049">
              <w:rPr>
                <w:rFonts w:ascii="Times New Roman" w:hAnsi="Times New Roman" w:cs="Times New Roman"/>
                <w:color w:val="000000"/>
              </w:rPr>
              <w:t>черга</w:t>
            </w:r>
            <w:proofErr w:type="spellEnd"/>
            <w:r w:rsidRPr="00F72049">
              <w:rPr>
                <w:rFonts w:ascii="Times New Roman" w:hAnsi="Times New Roman" w:cs="Times New Roman"/>
                <w:color w:val="000000"/>
              </w:rPr>
              <w:t xml:space="preserve"> – </w:t>
            </w:r>
            <w:proofErr w:type="spellStart"/>
            <w:r w:rsidRPr="00F72049">
              <w:rPr>
                <w:rFonts w:ascii="Times New Roman" w:hAnsi="Times New Roman" w:cs="Times New Roman"/>
                <w:color w:val="000000"/>
              </w:rPr>
              <w:t>відновлення</w:t>
            </w:r>
            <w:proofErr w:type="spellEnd"/>
            <w:r w:rsidRPr="00F7204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72049">
              <w:rPr>
                <w:rFonts w:ascii="Times New Roman" w:hAnsi="Times New Roman" w:cs="Times New Roman"/>
                <w:color w:val="000000"/>
              </w:rPr>
              <w:t>покриття</w:t>
            </w:r>
            <w:proofErr w:type="spellEnd"/>
            <w:r w:rsidRPr="00F72049">
              <w:rPr>
                <w:rFonts w:ascii="Times New Roman" w:hAnsi="Times New Roman" w:cs="Times New Roman"/>
                <w:color w:val="000000"/>
              </w:rPr>
              <w:t xml:space="preserve"> футбольного поля; ІІІ </w:t>
            </w:r>
            <w:proofErr w:type="spellStart"/>
            <w:r w:rsidRPr="00F72049">
              <w:rPr>
                <w:rFonts w:ascii="Times New Roman" w:hAnsi="Times New Roman" w:cs="Times New Roman"/>
                <w:color w:val="000000"/>
              </w:rPr>
              <w:t>черга</w:t>
            </w:r>
            <w:proofErr w:type="spellEnd"/>
            <w:r w:rsidRPr="00F72049">
              <w:rPr>
                <w:rFonts w:ascii="Times New Roman" w:hAnsi="Times New Roman" w:cs="Times New Roman"/>
                <w:color w:val="000000"/>
              </w:rPr>
              <w:t xml:space="preserve"> – ремонт </w:t>
            </w:r>
            <w:proofErr w:type="spellStart"/>
            <w:r w:rsidRPr="00F72049">
              <w:rPr>
                <w:rFonts w:ascii="Times New Roman" w:hAnsi="Times New Roman" w:cs="Times New Roman"/>
                <w:color w:val="000000"/>
              </w:rPr>
              <w:t>покриття</w:t>
            </w:r>
            <w:proofErr w:type="spellEnd"/>
            <w:r w:rsidRPr="00F7204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72049">
              <w:rPr>
                <w:rFonts w:ascii="Times New Roman" w:hAnsi="Times New Roman" w:cs="Times New Roman"/>
                <w:color w:val="000000"/>
              </w:rPr>
              <w:t>бігових</w:t>
            </w:r>
            <w:proofErr w:type="spellEnd"/>
            <w:r w:rsidRPr="00F7204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72049">
              <w:rPr>
                <w:rFonts w:ascii="Times New Roman" w:hAnsi="Times New Roman" w:cs="Times New Roman"/>
                <w:color w:val="000000"/>
              </w:rPr>
              <w:t>доріжок</w:t>
            </w:r>
            <w:proofErr w:type="spellEnd"/>
            <w:r w:rsidRPr="00F72049">
              <w:rPr>
                <w:rFonts w:ascii="Times New Roman" w:hAnsi="Times New Roman" w:cs="Times New Roman"/>
                <w:color w:val="000000"/>
              </w:rPr>
              <w:t xml:space="preserve"> (ДК 021:2015 - 45453000-7 «</w:t>
            </w:r>
            <w:proofErr w:type="spellStart"/>
            <w:r w:rsidRPr="00F72049">
              <w:rPr>
                <w:rFonts w:ascii="Times New Roman" w:hAnsi="Times New Roman" w:cs="Times New Roman"/>
                <w:color w:val="000000"/>
              </w:rPr>
              <w:t>Капітальний</w:t>
            </w:r>
            <w:proofErr w:type="spellEnd"/>
            <w:r w:rsidRPr="00F72049">
              <w:rPr>
                <w:rFonts w:ascii="Times New Roman" w:hAnsi="Times New Roman" w:cs="Times New Roman"/>
                <w:color w:val="000000"/>
              </w:rPr>
              <w:t xml:space="preserve"> ремонт </w:t>
            </w:r>
            <w:proofErr w:type="spellStart"/>
            <w:r w:rsidRPr="00F72049">
              <w:rPr>
                <w:rFonts w:ascii="Times New Roman" w:hAnsi="Times New Roman" w:cs="Times New Roman"/>
                <w:color w:val="000000"/>
              </w:rPr>
              <w:t>і</w:t>
            </w:r>
            <w:proofErr w:type="spellEnd"/>
            <w:r w:rsidRPr="00F7204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72049">
              <w:rPr>
                <w:rFonts w:ascii="Times New Roman" w:hAnsi="Times New Roman" w:cs="Times New Roman"/>
                <w:color w:val="000000"/>
              </w:rPr>
              <w:t>реставрація</w:t>
            </w:r>
            <w:proofErr w:type="spellEnd"/>
            <w:r w:rsidRPr="00F72049">
              <w:rPr>
                <w:rFonts w:ascii="Times New Roman" w:hAnsi="Times New Roman" w:cs="Times New Roman"/>
                <w:color w:val="000000"/>
              </w:rPr>
              <w:t>»)</w:t>
            </w:r>
          </w:p>
          <w:p w:rsidR="0044162F" w:rsidRPr="00F72049" w:rsidRDefault="0044162F" w:rsidP="00A21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2" w:type="dxa"/>
            <w:vAlign w:val="center"/>
          </w:tcPr>
          <w:p w:rsidR="00AB2C67" w:rsidRPr="00F72049" w:rsidRDefault="00AB2C67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72049">
              <w:rPr>
                <w:rFonts w:ascii="Times New Roman" w:hAnsi="Times New Roman" w:cs="Times New Roman"/>
                <w:color w:val="000000"/>
                <w:lang w:val="uk-UA"/>
              </w:rPr>
              <w:t>Відкриті торги</w:t>
            </w:r>
          </w:p>
          <w:p w:rsidR="0044162F" w:rsidRPr="00F72049" w:rsidRDefault="0044162F" w:rsidP="00A21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B2C67" w:rsidRPr="00F72049" w:rsidRDefault="00AB2C67" w:rsidP="00A21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049">
              <w:rPr>
                <w:rFonts w:ascii="Times New Roman" w:hAnsi="Times New Roman" w:cs="Times New Roman"/>
                <w:color w:val="000000"/>
              </w:rPr>
              <w:t>UA-2021-06-22-003194-a</w:t>
            </w:r>
          </w:p>
          <w:p w:rsidR="00AB2C67" w:rsidRPr="00F72049" w:rsidRDefault="00AB2C67" w:rsidP="00A21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44162F" w:rsidRPr="00F72049" w:rsidRDefault="00111E0A" w:rsidP="00A215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72049">
              <w:rPr>
                <w:rFonts w:ascii="Times New Roman" w:hAnsi="Times New Roman" w:cs="Times New Roman"/>
                <w:lang w:val="uk-UA"/>
              </w:rPr>
              <w:t>Технічні та якісні характеристики предмета закупівлі визначались замовником відповідно до розробленої проектно-кошторисної документації</w:t>
            </w:r>
          </w:p>
        </w:tc>
        <w:tc>
          <w:tcPr>
            <w:tcW w:w="3686" w:type="dxa"/>
            <w:vAlign w:val="center"/>
          </w:tcPr>
          <w:p w:rsidR="0044162F" w:rsidRPr="00F72049" w:rsidRDefault="00131C1D" w:rsidP="00131C1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72049">
              <w:rPr>
                <w:rFonts w:ascii="Times New Roman" w:hAnsi="Times New Roman" w:cs="Times New Roman"/>
                <w:lang w:val="uk-UA"/>
              </w:rPr>
              <w:t>Відповідно до розпорядження голови Чернігівської обласної державної адміністрації від 20.04.2021 № 545 «Про визначення замовників робіт» - 7 136 998,00 гривень.</w:t>
            </w:r>
          </w:p>
          <w:p w:rsidR="0042103E" w:rsidRPr="00F72049" w:rsidRDefault="0042103E" w:rsidP="00F720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72049">
              <w:rPr>
                <w:rFonts w:ascii="Times New Roman" w:hAnsi="Times New Roman" w:cs="Times New Roman"/>
                <w:lang w:val="uk-UA"/>
              </w:rPr>
              <w:t>Відповідно до спільного розпорядження голів Чернігівської обласної державної адміністрації та Чернігівської обласної ради від 16.06.2021 №24 «Про виділення коштів» - 2 675 000,00 гривень.</w:t>
            </w:r>
          </w:p>
        </w:tc>
        <w:tc>
          <w:tcPr>
            <w:tcW w:w="2835" w:type="dxa"/>
            <w:vAlign w:val="center"/>
          </w:tcPr>
          <w:p w:rsidR="00204271" w:rsidRPr="00F72049" w:rsidRDefault="00204271" w:rsidP="00204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72049">
              <w:rPr>
                <w:rFonts w:ascii="Times New Roman" w:hAnsi="Times New Roman" w:cs="Times New Roman"/>
                <w:lang w:val="uk-UA"/>
              </w:rPr>
              <w:t xml:space="preserve">Очікувана вартість предмету закупівлі визначалась на підставі розробленої проектно-кошторисної документації з урахуванням ДСТУ Б Д.1.1-1:2013 «Правила визначення вартості будівництва» - </w:t>
            </w:r>
          </w:p>
          <w:p w:rsidR="0044162F" w:rsidRPr="00F72049" w:rsidRDefault="008D5174" w:rsidP="002B7C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049">
              <w:rPr>
                <w:rFonts w:ascii="Times New Roman" w:hAnsi="Times New Roman" w:cs="Times New Roman"/>
                <w:color w:val="000000"/>
              </w:rPr>
              <w:t>9</w:t>
            </w:r>
            <w:r w:rsidRPr="00F72049">
              <w:rPr>
                <w:rFonts w:ascii="Times New Roman" w:hAnsi="Times New Roman" w:cs="Times New Roman"/>
                <w:color w:val="000000"/>
                <w:lang w:val="uk-UA"/>
              </w:rPr>
              <w:t> </w:t>
            </w:r>
            <w:r w:rsidRPr="00F72049">
              <w:rPr>
                <w:rFonts w:ascii="Times New Roman" w:hAnsi="Times New Roman" w:cs="Times New Roman"/>
                <w:color w:val="000000"/>
              </w:rPr>
              <w:t>568</w:t>
            </w:r>
            <w:r w:rsidRPr="00F72049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F72049">
              <w:rPr>
                <w:rFonts w:ascii="Times New Roman" w:hAnsi="Times New Roman" w:cs="Times New Roman"/>
                <w:color w:val="000000"/>
              </w:rPr>
              <w:t>840,0</w:t>
            </w:r>
            <w:r w:rsidR="00D3345C" w:rsidRPr="00F72049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  <w:r w:rsidRPr="00F72049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204271" w:rsidRPr="00F72049">
              <w:rPr>
                <w:rFonts w:ascii="Times New Roman" w:hAnsi="Times New Roman" w:cs="Times New Roman"/>
                <w:lang w:val="uk-UA"/>
              </w:rPr>
              <w:t>гривень.</w:t>
            </w:r>
          </w:p>
        </w:tc>
      </w:tr>
      <w:tr w:rsidR="0044162F" w:rsidRPr="00E803FF" w:rsidTr="006D3057">
        <w:tc>
          <w:tcPr>
            <w:tcW w:w="576" w:type="dxa"/>
            <w:vAlign w:val="center"/>
          </w:tcPr>
          <w:p w:rsidR="0044162F" w:rsidRDefault="00111E0A" w:rsidP="00A215A0">
            <w:pPr>
              <w:pStyle w:val="aa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4367" w:type="dxa"/>
            <w:vAlign w:val="center"/>
          </w:tcPr>
          <w:p w:rsidR="000F2AA8" w:rsidRPr="00F72049" w:rsidRDefault="000F2AA8" w:rsidP="00A21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72049">
              <w:rPr>
                <w:rFonts w:ascii="Times New Roman" w:hAnsi="Times New Roman" w:cs="Times New Roman"/>
                <w:color w:val="000000"/>
              </w:rPr>
              <w:t>Реставрація</w:t>
            </w:r>
            <w:proofErr w:type="spellEnd"/>
            <w:r w:rsidRPr="00F7204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72049">
              <w:rPr>
                <w:rFonts w:ascii="Times New Roman" w:hAnsi="Times New Roman" w:cs="Times New Roman"/>
                <w:color w:val="000000"/>
              </w:rPr>
              <w:t>пам’ятки</w:t>
            </w:r>
            <w:proofErr w:type="spellEnd"/>
            <w:r w:rsidRPr="00F7204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F72049">
              <w:rPr>
                <w:rFonts w:ascii="Times New Roman" w:hAnsi="Times New Roman" w:cs="Times New Roman"/>
                <w:color w:val="000000"/>
              </w:rPr>
              <w:t>арх</w:t>
            </w:r>
            <w:proofErr w:type="gramEnd"/>
            <w:r w:rsidRPr="00F72049">
              <w:rPr>
                <w:rFonts w:ascii="Times New Roman" w:hAnsi="Times New Roman" w:cs="Times New Roman"/>
                <w:color w:val="000000"/>
              </w:rPr>
              <w:t>ітектури</w:t>
            </w:r>
            <w:proofErr w:type="spellEnd"/>
            <w:r w:rsidRPr="00F7204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72049">
              <w:rPr>
                <w:rFonts w:ascii="Times New Roman" w:hAnsi="Times New Roman" w:cs="Times New Roman"/>
                <w:color w:val="000000"/>
              </w:rPr>
              <w:t>місцевого</w:t>
            </w:r>
            <w:proofErr w:type="spellEnd"/>
            <w:r w:rsidRPr="00F7204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72049">
              <w:rPr>
                <w:rFonts w:ascii="Times New Roman" w:hAnsi="Times New Roman" w:cs="Times New Roman"/>
                <w:color w:val="000000"/>
              </w:rPr>
              <w:t>значення</w:t>
            </w:r>
            <w:proofErr w:type="spellEnd"/>
            <w:r w:rsidRPr="00F7204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72049">
              <w:rPr>
                <w:rFonts w:ascii="Times New Roman" w:hAnsi="Times New Roman" w:cs="Times New Roman"/>
                <w:color w:val="000000"/>
              </w:rPr>
              <w:t>будівлі</w:t>
            </w:r>
            <w:proofErr w:type="spellEnd"/>
            <w:r w:rsidRPr="00F72049">
              <w:rPr>
                <w:rFonts w:ascii="Times New Roman" w:hAnsi="Times New Roman" w:cs="Times New Roman"/>
                <w:color w:val="000000"/>
              </w:rPr>
              <w:t xml:space="preserve"> «</w:t>
            </w:r>
            <w:proofErr w:type="spellStart"/>
            <w:r w:rsidRPr="00F72049">
              <w:rPr>
                <w:rFonts w:ascii="Times New Roman" w:hAnsi="Times New Roman" w:cs="Times New Roman"/>
                <w:color w:val="000000"/>
              </w:rPr>
              <w:t>Кінотеатр</w:t>
            </w:r>
            <w:proofErr w:type="spellEnd"/>
            <w:r w:rsidRPr="00F7204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72049">
              <w:rPr>
                <w:rFonts w:ascii="Times New Roman" w:hAnsi="Times New Roman" w:cs="Times New Roman"/>
                <w:color w:val="000000"/>
              </w:rPr>
              <w:t>ім</w:t>
            </w:r>
            <w:proofErr w:type="spellEnd"/>
            <w:r w:rsidRPr="00F72049">
              <w:rPr>
                <w:rFonts w:ascii="Times New Roman" w:hAnsi="Times New Roman" w:cs="Times New Roman"/>
                <w:color w:val="000000"/>
              </w:rPr>
              <w:t xml:space="preserve">. «Щорса» </w:t>
            </w:r>
            <w:proofErr w:type="spellStart"/>
            <w:r w:rsidRPr="00F72049">
              <w:rPr>
                <w:rFonts w:ascii="Times New Roman" w:hAnsi="Times New Roman" w:cs="Times New Roman"/>
                <w:color w:val="000000"/>
              </w:rPr>
              <w:t>з</w:t>
            </w:r>
            <w:proofErr w:type="spellEnd"/>
            <w:r w:rsidRPr="00F7204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72049">
              <w:rPr>
                <w:rFonts w:ascii="Times New Roman" w:hAnsi="Times New Roman" w:cs="Times New Roman"/>
                <w:color w:val="000000"/>
              </w:rPr>
              <w:t>пристосуванням</w:t>
            </w:r>
            <w:proofErr w:type="spellEnd"/>
            <w:r w:rsidRPr="00F7204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72049">
              <w:rPr>
                <w:rFonts w:ascii="Times New Roman" w:hAnsi="Times New Roman" w:cs="Times New Roman"/>
                <w:color w:val="000000"/>
              </w:rPr>
              <w:t>під</w:t>
            </w:r>
            <w:proofErr w:type="spellEnd"/>
            <w:r w:rsidRPr="00F7204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72049">
              <w:rPr>
                <w:rFonts w:ascii="Times New Roman" w:hAnsi="Times New Roman" w:cs="Times New Roman"/>
                <w:color w:val="000000"/>
              </w:rPr>
              <w:t>Хаб</w:t>
            </w:r>
            <w:proofErr w:type="spellEnd"/>
            <w:r w:rsidRPr="00F7204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72049">
              <w:rPr>
                <w:rFonts w:ascii="Times New Roman" w:hAnsi="Times New Roman" w:cs="Times New Roman"/>
                <w:color w:val="000000"/>
              </w:rPr>
              <w:t>соціального</w:t>
            </w:r>
            <w:proofErr w:type="spellEnd"/>
            <w:r w:rsidRPr="00F72049">
              <w:rPr>
                <w:rFonts w:ascii="Times New Roman" w:hAnsi="Times New Roman" w:cs="Times New Roman"/>
                <w:color w:val="000000"/>
              </w:rPr>
              <w:t xml:space="preserve"> партнерства та </w:t>
            </w:r>
            <w:proofErr w:type="spellStart"/>
            <w:r w:rsidRPr="00F72049">
              <w:rPr>
                <w:rFonts w:ascii="Times New Roman" w:hAnsi="Times New Roman" w:cs="Times New Roman"/>
                <w:color w:val="000000"/>
              </w:rPr>
              <w:t>інституційного</w:t>
            </w:r>
            <w:proofErr w:type="spellEnd"/>
            <w:r w:rsidRPr="00F7204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72049">
              <w:rPr>
                <w:rFonts w:ascii="Times New Roman" w:hAnsi="Times New Roman" w:cs="Times New Roman"/>
                <w:color w:val="000000"/>
              </w:rPr>
              <w:t>розвитку</w:t>
            </w:r>
            <w:proofErr w:type="spellEnd"/>
            <w:r w:rsidRPr="00F72049">
              <w:rPr>
                <w:rFonts w:ascii="Times New Roman" w:hAnsi="Times New Roman" w:cs="Times New Roman"/>
                <w:color w:val="000000"/>
              </w:rPr>
              <w:t xml:space="preserve"> КУ «</w:t>
            </w:r>
            <w:proofErr w:type="spellStart"/>
            <w:r w:rsidRPr="00F72049">
              <w:rPr>
                <w:rFonts w:ascii="Times New Roman" w:hAnsi="Times New Roman" w:cs="Times New Roman"/>
                <w:color w:val="000000"/>
              </w:rPr>
              <w:t>Чернігівський</w:t>
            </w:r>
            <w:proofErr w:type="spellEnd"/>
            <w:r w:rsidRPr="00F7204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72049">
              <w:rPr>
                <w:rFonts w:ascii="Times New Roman" w:hAnsi="Times New Roman" w:cs="Times New Roman"/>
                <w:color w:val="000000"/>
              </w:rPr>
              <w:t>обласний</w:t>
            </w:r>
            <w:proofErr w:type="spellEnd"/>
            <w:r w:rsidRPr="00F7204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72049">
              <w:rPr>
                <w:rFonts w:ascii="Times New Roman" w:hAnsi="Times New Roman" w:cs="Times New Roman"/>
                <w:color w:val="000000"/>
              </w:rPr>
              <w:t>молодіжний</w:t>
            </w:r>
            <w:proofErr w:type="spellEnd"/>
            <w:r w:rsidRPr="00F72049">
              <w:rPr>
                <w:rFonts w:ascii="Times New Roman" w:hAnsi="Times New Roman" w:cs="Times New Roman"/>
                <w:color w:val="000000"/>
              </w:rPr>
              <w:t xml:space="preserve"> центр» </w:t>
            </w:r>
            <w:proofErr w:type="spellStart"/>
            <w:r w:rsidRPr="00F72049">
              <w:rPr>
                <w:rFonts w:ascii="Times New Roman" w:hAnsi="Times New Roman" w:cs="Times New Roman"/>
                <w:color w:val="000000"/>
              </w:rPr>
              <w:t>Чернігівської</w:t>
            </w:r>
            <w:proofErr w:type="spellEnd"/>
            <w:r w:rsidRPr="00F7204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72049">
              <w:rPr>
                <w:rFonts w:ascii="Times New Roman" w:hAnsi="Times New Roman" w:cs="Times New Roman"/>
                <w:color w:val="000000"/>
              </w:rPr>
              <w:t>обласної</w:t>
            </w:r>
            <w:proofErr w:type="spellEnd"/>
            <w:r w:rsidRPr="00F72049">
              <w:rPr>
                <w:rFonts w:ascii="Times New Roman" w:hAnsi="Times New Roman" w:cs="Times New Roman"/>
                <w:color w:val="000000"/>
              </w:rPr>
              <w:t xml:space="preserve"> ради по </w:t>
            </w:r>
            <w:proofErr w:type="spellStart"/>
            <w:r w:rsidRPr="00F72049">
              <w:rPr>
                <w:rFonts w:ascii="Times New Roman" w:hAnsi="Times New Roman" w:cs="Times New Roman"/>
                <w:color w:val="000000"/>
              </w:rPr>
              <w:t>вул</w:t>
            </w:r>
            <w:proofErr w:type="spellEnd"/>
            <w:r w:rsidRPr="00F72049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F72049">
              <w:rPr>
                <w:rFonts w:ascii="Times New Roman" w:hAnsi="Times New Roman" w:cs="Times New Roman"/>
                <w:color w:val="000000"/>
              </w:rPr>
              <w:t>Магістратській</w:t>
            </w:r>
            <w:proofErr w:type="spellEnd"/>
            <w:r w:rsidRPr="00F72049">
              <w:rPr>
                <w:rFonts w:ascii="Times New Roman" w:hAnsi="Times New Roman" w:cs="Times New Roman"/>
                <w:color w:val="000000"/>
              </w:rPr>
              <w:t xml:space="preserve">, 3 у м. </w:t>
            </w:r>
            <w:proofErr w:type="spellStart"/>
            <w:r w:rsidRPr="00F72049">
              <w:rPr>
                <w:rFonts w:ascii="Times New Roman" w:hAnsi="Times New Roman" w:cs="Times New Roman"/>
                <w:color w:val="000000"/>
              </w:rPr>
              <w:t>Чернігові</w:t>
            </w:r>
            <w:proofErr w:type="spellEnd"/>
            <w:r w:rsidRPr="00F7204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72049">
              <w:rPr>
                <w:rFonts w:ascii="Times New Roman" w:hAnsi="Times New Roman" w:cs="Times New Roman"/>
                <w:color w:val="000000"/>
              </w:rPr>
              <w:t>з</w:t>
            </w:r>
            <w:proofErr w:type="spellEnd"/>
            <w:r w:rsidRPr="00F7204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72049">
              <w:rPr>
                <w:rFonts w:ascii="Times New Roman" w:hAnsi="Times New Roman" w:cs="Times New Roman"/>
                <w:color w:val="000000"/>
              </w:rPr>
              <w:t>виділенням</w:t>
            </w:r>
            <w:proofErr w:type="spellEnd"/>
            <w:r w:rsidRPr="00F7204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72049">
              <w:rPr>
                <w:rFonts w:ascii="Times New Roman" w:hAnsi="Times New Roman" w:cs="Times New Roman"/>
                <w:color w:val="000000"/>
              </w:rPr>
              <w:t>черговості</w:t>
            </w:r>
            <w:proofErr w:type="spellEnd"/>
            <w:r w:rsidRPr="00F72049">
              <w:rPr>
                <w:rFonts w:ascii="Times New Roman" w:hAnsi="Times New Roman" w:cs="Times New Roman"/>
                <w:color w:val="000000"/>
              </w:rPr>
              <w:t xml:space="preserve"> (ДК 021:2015 - 45200000-9 «</w:t>
            </w:r>
            <w:proofErr w:type="spellStart"/>
            <w:r w:rsidRPr="00F72049">
              <w:rPr>
                <w:rFonts w:ascii="Times New Roman" w:hAnsi="Times New Roman" w:cs="Times New Roman"/>
                <w:color w:val="000000"/>
              </w:rPr>
              <w:t>Роботи</w:t>
            </w:r>
            <w:proofErr w:type="spellEnd"/>
            <w:r w:rsidRPr="00F72049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proofErr w:type="gramStart"/>
            <w:r w:rsidRPr="00F72049">
              <w:rPr>
                <w:rFonts w:ascii="Times New Roman" w:hAnsi="Times New Roman" w:cs="Times New Roman"/>
                <w:color w:val="000000"/>
              </w:rPr>
              <w:t>пов’язан</w:t>
            </w:r>
            <w:proofErr w:type="gramEnd"/>
            <w:r w:rsidRPr="00F72049">
              <w:rPr>
                <w:rFonts w:ascii="Times New Roman" w:hAnsi="Times New Roman" w:cs="Times New Roman"/>
                <w:color w:val="000000"/>
              </w:rPr>
              <w:t>і</w:t>
            </w:r>
            <w:proofErr w:type="spellEnd"/>
            <w:r w:rsidRPr="00F7204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72049">
              <w:rPr>
                <w:rFonts w:ascii="Times New Roman" w:hAnsi="Times New Roman" w:cs="Times New Roman"/>
                <w:color w:val="000000"/>
              </w:rPr>
              <w:t>з</w:t>
            </w:r>
            <w:proofErr w:type="spellEnd"/>
            <w:r w:rsidRPr="00F7204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72049">
              <w:rPr>
                <w:rFonts w:ascii="Times New Roman" w:hAnsi="Times New Roman" w:cs="Times New Roman"/>
                <w:color w:val="000000"/>
              </w:rPr>
              <w:t>об’єктами</w:t>
            </w:r>
            <w:proofErr w:type="spellEnd"/>
            <w:r w:rsidRPr="00F7204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72049">
              <w:rPr>
                <w:rFonts w:ascii="Times New Roman" w:hAnsi="Times New Roman" w:cs="Times New Roman"/>
                <w:color w:val="000000"/>
              </w:rPr>
              <w:t>завершеного</w:t>
            </w:r>
            <w:proofErr w:type="spellEnd"/>
            <w:r w:rsidRPr="00F7204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72049">
              <w:rPr>
                <w:rFonts w:ascii="Times New Roman" w:hAnsi="Times New Roman" w:cs="Times New Roman"/>
                <w:color w:val="000000"/>
              </w:rPr>
              <w:t>чи</w:t>
            </w:r>
            <w:proofErr w:type="spellEnd"/>
            <w:r w:rsidRPr="00F7204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72049">
              <w:rPr>
                <w:rFonts w:ascii="Times New Roman" w:hAnsi="Times New Roman" w:cs="Times New Roman"/>
                <w:color w:val="000000"/>
              </w:rPr>
              <w:t>незавершеного</w:t>
            </w:r>
            <w:proofErr w:type="spellEnd"/>
            <w:r w:rsidRPr="00F7204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72049">
              <w:rPr>
                <w:rFonts w:ascii="Times New Roman" w:hAnsi="Times New Roman" w:cs="Times New Roman"/>
                <w:color w:val="000000"/>
              </w:rPr>
              <w:t>будівництва</w:t>
            </w:r>
            <w:proofErr w:type="spellEnd"/>
            <w:r w:rsidRPr="00F72049">
              <w:rPr>
                <w:rFonts w:ascii="Times New Roman" w:hAnsi="Times New Roman" w:cs="Times New Roman"/>
                <w:color w:val="000000"/>
              </w:rPr>
              <w:t xml:space="preserve"> та </w:t>
            </w:r>
            <w:proofErr w:type="spellStart"/>
            <w:r w:rsidRPr="00F72049">
              <w:rPr>
                <w:rFonts w:ascii="Times New Roman" w:hAnsi="Times New Roman" w:cs="Times New Roman"/>
                <w:color w:val="000000"/>
              </w:rPr>
              <w:t>об’єктів</w:t>
            </w:r>
            <w:proofErr w:type="spellEnd"/>
            <w:r w:rsidRPr="00F7204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72049">
              <w:rPr>
                <w:rFonts w:ascii="Times New Roman" w:hAnsi="Times New Roman" w:cs="Times New Roman"/>
                <w:color w:val="000000"/>
              </w:rPr>
              <w:t>цивільного</w:t>
            </w:r>
            <w:proofErr w:type="spellEnd"/>
            <w:r w:rsidRPr="00F7204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72049">
              <w:rPr>
                <w:rFonts w:ascii="Times New Roman" w:hAnsi="Times New Roman" w:cs="Times New Roman"/>
                <w:color w:val="000000"/>
              </w:rPr>
              <w:t>будівництва</w:t>
            </w:r>
            <w:proofErr w:type="spellEnd"/>
            <w:r w:rsidRPr="00F72049">
              <w:rPr>
                <w:rFonts w:ascii="Times New Roman" w:hAnsi="Times New Roman" w:cs="Times New Roman"/>
                <w:color w:val="000000"/>
              </w:rPr>
              <w:t>»)</w:t>
            </w:r>
          </w:p>
          <w:p w:rsidR="0044162F" w:rsidRPr="00F72049" w:rsidRDefault="0044162F" w:rsidP="00A21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2" w:type="dxa"/>
            <w:vAlign w:val="center"/>
          </w:tcPr>
          <w:p w:rsidR="000F2AA8" w:rsidRPr="00F72049" w:rsidRDefault="000F2AA8" w:rsidP="00A215A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72049">
              <w:rPr>
                <w:rFonts w:ascii="Times New Roman" w:hAnsi="Times New Roman" w:cs="Times New Roman"/>
                <w:color w:val="000000"/>
                <w:lang w:val="uk-UA"/>
              </w:rPr>
              <w:t>Відкриті торги</w:t>
            </w:r>
          </w:p>
          <w:p w:rsidR="0044162F" w:rsidRPr="00F72049" w:rsidRDefault="0044162F" w:rsidP="00A21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F2AA8" w:rsidRPr="00F72049" w:rsidRDefault="000F2AA8" w:rsidP="00A21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049">
              <w:rPr>
                <w:rFonts w:ascii="Times New Roman" w:hAnsi="Times New Roman" w:cs="Times New Roman"/>
                <w:color w:val="000000"/>
              </w:rPr>
              <w:t>UA-2021-06-22-012726-c</w:t>
            </w:r>
          </w:p>
          <w:p w:rsidR="000F2AA8" w:rsidRPr="00F72049" w:rsidRDefault="000F2AA8" w:rsidP="00A215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44162F" w:rsidRPr="00F72049" w:rsidRDefault="00111E0A" w:rsidP="00A215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72049">
              <w:rPr>
                <w:rFonts w:ascii="Times New Roman" w:hAnsi="Times New Roman" w:cs="Times New Roman"/>
                <w:lang w:val="uk-UA"/>
              </w:rPr>
              <w:t>Технічні та якісні характеристики предмета закупівлі визначались замовником відповідно до розробленої проектно-кошторисної документації</w:t>
            </w:r>
          </w:p>
        </w:tc>
        <w:tc>
          <w:tcPr>
            <w:tcW w:w="3686" w:type="dxa"/>
            <w:vAlign w:val="center"/>
          </w:tcPr>
          <w:p w:rsidR="006B2AAB" w:rsidRPr="00F72049" w:rsidRDefault="006B2AAB" w:rsidP="006B2AA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72049">
              <w:rPr>
                <w:rFonts w:ascii="Times New Roman" w:hAnsi="Times New Roman" w:cs="Times New Roman"/>
                <w:lang w:val="uk-UA"/>
              </w:rPr>
              <w:t>Відповідно до розпорядження голови Чернігівської обласної державної адміністрації від 20.04.2021 № 545 «Про визначення замовників робіт», зі змінами від 18.06.2021 №746 – 6 756 225,00 гривень.</w:t>
            </w:r>
          </w:p>
          <w:p w:rsidR="0044162F" w:rsidRPr="00F72049" w:rsidRDefault="0044162F" w:rsidP="006B2AA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204271" w:rsidRPr="00F72049" w:rsidRDefault="00204271" w:rsidP="002042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72049">
              <w:rPr>
                <w:rFonts w:ascii="Times New Roman" w:hAnsi="Times New Roman" w:cs="Times New Roman"/>
                <w:lang w:val="uk-UA"/>
              </w:rPr>
              <w:t xml:space="preserve">Очікувана вартість предмету закупівлі визначалась на підставі розробленої проектно-кошторисної документації з урахуванням ДСТУ Б Д.1.1-1:2013 «Правила визначення вартості будівництва» - </w:t>
            </w:r>
          </w:p>
          <w:p w:rsidR="00204271" w:rsidRPr="00F72049" w:rsidRDefault="008D5174" w:rsidP="008D5174">
            <w:pPr>
              <w:jc w:val="center"/>
              <w:rPr>
                <w:rFonts w:ascii="Times New Roman" w:eastAsia="Microsoft YaHei" w:hAnsi="Times New Roman" w:cs="Times New Roman"/>
                <w:color w:val="000000"/>
                <w:lang w:val="uk-UA"/>
              </w:rPr>
            </w:pPr>
            <w:r w:rsidRPr="00F72049">
              <w:rPr>
                <w:rFonts w:ascii="Times New Roman" w:hAnsi="Times New Roman" w:cs="Times New Roman"/>
                <w:color w:val="000000"/>
              </w:rPr>
              <w:t>52</w:t>
            </w:r>
            <w:r w:rsidRPr="00F72049">
              <w:rPr>
                <w:rFonts w:ascii="Times New Roman" w:hAnsi="Times New Roman" w:cs="Times New Roman"/>
                <w:color w:val="000000"/>
                <w:lang w:val="uk-UA"/>
              </w:rPr>
              <w:t> </w:t>
            </w:r>
            <w:r w:rsidRPr="00F72049">
              <w:rPr>
                <w:rFonts w:ascii="Times New Roman" w:hAnsi="Times New Roman" w:cs="Times New Roman"/>
                <w:color w:val="000000"/>
              </w:rPr>
              <w:t>468</w:t>
            </w:r>
            <w:r w:rsidRPr="00F72049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F72049">
              <w:rPr>
                <w:rFonts w:ascii="Times New Roman" w:hAnsi="Times New Roman" w:cs="Times New Roman"/>
                <w:color w:val="000000"/>
              </w:rPr>
              <w:t>246,0</w:t>
            </w:r>
            <w:r w:rsidR="00D3345C" w:rsidRPr="00F72049">
              <w:rPr>
                <w:rFonts w:ascii="Times New Roman" w:hAnsi="Times New Roman" w:cs="Times New Roman"/>
                <w:color w:val="000000"/>
                <w:lang w:val="uk-UA"/>
              </w:rPr>
              <w:t>0</w:t>
            </w:r>
            <w:r w:rsidRPr="00F72049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204271" w:rsidRPr="00F72049">
              <w:rPr>
                <w:rFonts w:ascii="Times New Roman" w:hAnsi="Times New Roman" w:cs="Times New Roman"/>
                <w:lang w:val="uk-UA"/>
              </w:rPr>
              <w:t>гривень.</w:t>
            </w:r>
          </w:p>
          <w:p w:rsidR="0044162F" w:rsidRPr="00F72049" w:rsidRDefault="0044162F" w:rsidP="008D51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94D95" w:rsidRPr="00894D95" w:rsidRDefault="00894D95" w:rsidP="00894D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94D95" w:rsidRPr="00894D95" w:rsidSect="00182416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94D95"/>
    <w:rsid w:val="00001CFC"/>
    <w:rsid w:val="000027C8"/>
    <w:rsid w:val="00010157"/>
    <w:rsid w:val="00017301"/>
    <w:rsid w:val="000318F8"/>
    <w:rsid w:val="000373DC"/>
    <w:rsid w:val="000506FF"/>
    <w:rsid w:val="00052971"/>
    <w:rsid w:val="00053E6F"/>
    <w:rsid w:val="00053F16"/>
    <w:rsid w:val="00054DB3"/>
    <w:rsid w:val="00064C41"/>
    <w:rsid w:val="00073EE3"/>
    <w:rsid w:val="0007640E"/>
    <w:rsid w:val="00080291"/>
    <w:rsid w:val="00091927"/>
    <w:rsid w:val="00092C42"/>
    <w:rsid w:val="0009330F"/>
    <w:rsid w:val="000B109E"/>
    <w:rsid w:val="000D0630"/>
    <w:rsid w:val="000D1767"/>
    <w:rsid w:val="000D3239"/>
    <w:rsid w:val="000D562C"/>
    <w:rsid w:val="000D567B"/>
    <w:rsid w:val="000E1913"/>
    <w:rsid w:val="000E226D"/>
    <w:rsid w:val="000F251A"/>
    <w:rsid w:val="000F2AA8"/>
    <w:rsid w:val="00110989"/>
    <w:rsid w:val="00111E0A"/>
    <w:rsid w:val="00114771"/>
    <w:rsid w:val="00115F45"/>
    <w:rsid w:val="00125C33"/>
    <w:rsid w:val="00127584"/>
    <w:rsid w:val="00131C1D"/>
    <w:rsid w:val="00145B78"/>
    <w:rsid w:val="00146BE6"/>
    <w:rsid w:val="00146F2D"/>
    <w:rsid w:val="00157766"/>
    <w:rsid w:val="00162033"/>
    <w:rsid w:val="00163094"/>
    <w:rsid w:val="00171824"/>
    <w:rsid w:val="00172A20"/>
    <w:rsid w:val="0017487E"/>
    <w:rsid w:val="00181E55"/>
    <w:rsid w:val="00182416"/>
    <w:rsid w:val="00187CB5"/>
    <w:rsid w:val="00190DB8"/>
    <w:rsid w:val="0019524C"/>
    <w:rsid w:val="001961AE"/>
    <w:rsid w:val="001A4659"/>
    <w:rsid w:val="001B077B"/>
    <w:rsid w:val="001B2FC0"/>
    <w:rsid w:val="001B6658"/>
    <w:rsid w:val="001B783B"/>
    <w:rsid w:val="001C026E"/>
    <w:rsid w:val="001C2725"/>
    <w:rsid w:val="001C41B1"/>
    <w:rsid w:val="001D4E77"/>
    <w:rsid w:val="001E5ADC"/>
    <w:rsid w:val="001F1D52"/>
    <w:rsid w:val="001F311C"/>
    <w:rsid w:val="001F536F"/>
    <w:rsid w:val="00201F72"/>
    <w:rsid w:val="00203C96"/>
    <w:rsid w:val="00204271"/>
    <w:rsid w:val="0020449E"/>
    <w:rsid w:val="00216400"/>
    <w:rsid w:val="00216E67"/>
    <w:rsid w:val="00221738"/>
    <w:rsid w:val="0022298B"/>
    <w:rsid w:val="00240ACD"/>
    <w:rsid w:val="00253176"/>
    <w:rsid w:val="0026707B"/>
    <w:rsid w:val="00273BE2"/>
    <w:rsid w:val="0027630C"/>
    <w:rsid w:val="002776D6"/>
    <w:rsid w:val="00297CC5"/>
    <w:rsid w:val="002B7CBA"/>
    <w:rsid w:val="002C775E"/>
    <w:rsid w:val="002D638C"/>
    <w:rsid w:val="002E30C6"/>
    <w:rsid w:val="002E35A0"/>
    <w:rsid w:val="002E5AC2"/>
    <w:rsid w:val="003021D4"/>
    <w:rsid w:val="003073D8"/>
    <w:rsid w:val="003152EB"/>
    <w:rsid w:val="00345E8E"/>
    <w:rsid w:val="00345EAF"/>
    <w:rsid w:val="00356498"/>
    <w:rsid w:val="00360CFA"/>
    <w:rsid w:val="00385B0B"/>
    <w:rsid w:val="003918D0"/>
    <w:rsid w:val="00396518"/>
    <w:rsid w:val="00396B17"/>
    <w:rsid w:val="00397B07"/>
    <w:rsid w:val="003A0734"/>
    <w:rsid w:val="003A76AC"/>
    <w:rsid w:val="003C1631"/>
    <w:rsid w:val="003D0B54"/>
    <w:rsid w:val="003D63BD"/>
    <w:rsid w:val="003D66B5"/>
    <w:rsid w:val="003F4E85"/>
    <w:rsid w:val="004019F5"/>
    <w:rsid w:val="00412EF7"/>
    <w:rsid w:val="0041338C"/>
    <w:rsid w:val="0041549E"/>
    <w:rsid w:val="00415995"/>
    <w:rsid w:val="00415A7F"/>
    <w:rsid w:val="0042103E"/>
    <w:rsid w:val="0042202B"/>
    <w:rsid w:val="0044162F"/>
    <w:rsid w:val="00447F25"/>
    <w:rsid w:val="00455F6E"/>
    <w:rsid w:val="004567AD"/>
    <w:rsid w:val="004620DD"/>
    <w:rsid w:val="0046597B"/>
    <w:rsid w:val="00466D46"/>
    <w:rsid w:val="00490D3F"/>
    <w:rsid w:val="004936D3"/>
    <w:rsid w:val="004A11A5"/>
    <w:rsid w:val="004A3ED3"/>
    <w:rsid w:val="004A6C92"/>
    <w:rsid w:val="004B2127"/>
    <w:rsid w:val="004B3EA9"/>
    <w:rsid w:val="004B5614"/>
    <w:rsid w:val="004C02D8"/>
    <w:rsid w:val="004D074A"/>
    <w:rsid w:val="004D1BCE"/>
    <w:rsid w:val="004E05D6"/>
    <w:rsid w:val="004E55FA"/>
    <w:rsid w:val="004E5F90"/>
    <w:rsid w:val="004E6643"/>
    <w:rsid w:val="004F0438"/>
    <w:rsid w:val="004F538A"/>
    <w:rsid w:val="005055B3"/>
    <w:rsid w:val="005154F7"/>
    <w:rsid w:val="00520D52"/>
    <w:rsid w:val="00527F0A"/>
    <w:rsid w:val="005322C6"/>
    <w:rsid w:val="00535318"/>
    <w:rsid w:val="00537ACC"/>
    <w:rsid w:val="00541F3E"/>
    <w:rsid w:val="00542363"/>
    <w:rsid w:val="00553025"/>
    <w:rsid w:val="005534FC"/>
    <w:rsid w:val="00553D5C"/>
    <w:rsid w:val="00554019"/>
    <w:rsid w:val="00557DAF"/>
    <w:rsid w:val="00563D2A"/>
    <w:rsid w:val="00570964"/>
    <w:rsid w:val="00580030"/>
    <w:rsid w:val="00581514"/>
    <w:rsid w:val="00584314"/>
    <w:rsid w:val="00590585"/>
    <w:rsid w:val="005B00C6"/>
    <w:rsid w:val="005B11CE"/>
    <w:rsid w:val="005B4407"/>
    <w:rsid w:val="005C0ED4"/>
    <w:rsid w:val="005C232F"/>
    <w:rsid w:val="005C32E5"/>
    <w:rsid w:val="005C5096"/>
    <w:rsid w:val="005C5DCC"/>
    <w:rsid w:val="005E41C3"/>
    <w:rsid w:val="005F3DE0"/>
    <w:rsid w:val="005F6CE5"/>
    <w:rsid w:val="00616F08"/>
    <w:rsid w:val="00622572"/>
    <w:rsid w:val="00640011"/>
    <w:rsid w:val="00644332"/>
    <w:rsid w:val="006547BC"/>
    <w:rsid w:val="00656527"/>
    <w:rsid w:val="00660B53"/>
    <w:rsid w:val="00690575"/>
    <w:rsid w:val="00690A14"/>
    <w:rsid w:val="006910B5"/>
    <w:rsid w:val="006A1602"/>
    <w:rsid w:val="006A4BB7"/>
    <w:rsid w:val="006A5D0C"/>
    <w:rsid w:val="006A7B04"/>
    <w:rsid w:val="006B0F25"/>
    <w:rsid w:val="006B295B"/>
    <w:rsid w:val="006B2AAB"/>
    <w:rsid w:val="006B306F"/>
    <w:rsid w:val="006B40B9"/>
    <w:rsid w:val="006B4826"/>
    <w:rsid w:val="006C1E46"/>
    <w:rsid w:val="006C2F30"/>
    <w:rsid w:val="006C48DF"/>
    <w:rsid w:val="006C5ACA"/>
    <w:rsid w:val="006D0D78"/>
    <w:rsid w:val="006D3057"/>
    <w:rsid w:val="006D5F04"/>
    <w:rsid w:val="006E0C6B"/>
    <w:rsid w:val="006E43DB"/>
    <w:rsid w:val="006E54C5"/>
    <w:rsid w:val="006E7A37"/>
    <w:rsid w:val="00705077"/>
    <w:rsid w:val="0071302E"/>
    <w:rsid w:val="007134D0"/>
    <w:rsid w:val="00715BC1"/>
    <w:rsid w:val="00726088"/>
    <w:rsid w:val="00727A23"/>
    <w:rsid w:val="00731C50"/>
    <w:rsid w:val="00733256"/>
    <w:rsid w:val="00734048"/>
    <w:rsid w:val="00747ED6"/>
    <w:rsid w:val="00750511"/>
    <w:rsid w:val="00763E40"/>
    <w:rsid w:val="007807FC"/>
    <w:rsid w:val="00782337"/>
    <w:rsid w:val="00791BEE"/>
    <w:rsid w:val="007970E3"/>
    <w:rsid w:val="007A22DD"/>
    <w:rsid w:val="007A6F5C"/>
    <w:rsid w:val="007B2946"/>
    <w:rsid w:val="007B39CD"/>
    <w:rsid w:val="007C0F9C"/>
    <w:rsid w:val="007D7058"/>
    <w:rsid w:val="007D72BD"/>
    <w:rsid w:val="007D738C"/>
    <w:rsid w:val="007E1747"/>
    <w:rsid w:val="007E7526"/>
    <w:rsid w:val="007F6AF6"/>
    <w:rsid w:val="008042E7"/>
    <w:rsid w:val="00805273"/>
    <w:rsid w:val="00816BCB"/>
    <w:rsid w:val="00821495"/>
    <w:rsid w:val="00826D6F"/>
    <w:rsid w:val="008434F5"/>
    <w:rsid w:val="00847488"/>
    <w:rsid w:val="008552BC"/>
    <w:rsid w:val="00855C11"/>
    <w:rsid w:val="00863150"/>
    <w:rsid w:val="008709F3"/>
    <w:rsid w:val="00892479"/>
    <w:rsid w:val="008939C3"/>
    <w:rsid w:val="00894D95"/>
    <w:rsid w:val="008A0A14"/>
    <w:rsid w:val="008A0DF8"/>
    <w:rsid w:val="008A0FC2"/>
    <w:rsid w:val="008A67FC"/>
    <w:rsid w:val="008C05E4"/>
    <w:rsid w:val="008C0A65"/>
    <w:rsid w:val="008C6E3F"/>
    <w:rsid w:val="008D5174"/>
    <w:rsid w:val="008D7F11"/>
    <w:rsid w:val="008E7485"/>
    <w:rsid w:val="00900933"/>
    <w:rsid w:val="00902233"/>
    <w:rsid w:val="009060BD"/>
    <w:rsid w:val="00920530"/>
    <w:rsid w:val="00930890"/>
    <w:rsid w:val="00932F6B"/>
    <w:rsid w:val="00936384"/>
    <w:rsid w:val="00942732"/>
    <w:rsid w:val="00943F6A"/>
    <w:rsid w:val="0095743E"/>
    <w:rsid w:val="00970EF8"/>
    <w:rsid w:val="0097140E"/>
    <w:rsid w:val="00971AD0"/>
    <w:rsid w:val="00976897"/>
    <w:rsid w:val="009775A4"/>
    <w:rsid w:val="00981822"/>
    <w:rsid w:val="009A1D0B"/>
    <w:rsid w:val="009C71C4"/>
    <w:rsid w:val="009D14A8"/>
    <w:rsid w:val="009D7BFF"/>
    <w:rsid w:val="009E2645"/>
    <w:rsid w:val="009E7E0F"/>
    <w:rsid w:val="009F45D1"/>
    <w:rsid w:val="00A04974"/>
    <w:rsid w:val="00A05E28"/>
    <w:rsid w:val="00A117A3"/>
    <w:rsid w:val="00A13D7A"/>
    <w:rsid w:val="00A215A0"/>
    <w:rsid w:val="00A338A2"/>
    <w:rsid w:val="00A35C23"/>
    <w:rsid w:val="00A37EC1"/>
    <w:rsid w:val="00A518F8"/>
    <w:rsid w:val="00A5320E"/>
    <w:rsid w:val="00A568D0"/>
    <w:rsid w:val="00A604C4"/>
    <w:rsid w:val="00A623BC"/>
    <w:rsid w:val="00A62743"/>
    <w:rsid w:val="00A632F6"/>
    <w:rsid w:val="00A65A46"/>
    <w:rsid w:val="00A723A0"/>
    <w:rsid w:val="00A81C97"/>
    <w:rsid w:val="00A82CBA"/>
    <w:rsid w:val="00A84474"/>
    <w:rsid w:val="00A961CE"/>
    <w:rsid w:val="00AA0D3C"/>
    <w:rsid w:val="00AB2C67"/>
    <w:rsid w:val="00AB488A"/>
    <w:rsid w:val="00AB4E78"/>
    <w:rsid w:val="00AC013C"/>
    <w:rsid w:val="00AC7C6B"/>
    <w:rsid w:val="00AC7E89"/>
    <w:rsid w:val="00AD4C59"/>
    <w:rsid w:val="00AD4F95"/>
    <w:rsid w:val="00AE18A0"/>
    <w:rsid w:val="00AE1EFD"/>
    <w:rsid w:val="00AE288B"/>
    <w:rsid w:val="00AE3A8F"/>
    <w:rsid w:val="00AF304F"/>
    <w:rsid w:val="00AF3939"/>
    <w:rsid w:val="00AF7889"/>
    <w:rsid w:val="00AF7B40"/>
    <w:rsid w:val="00B04B8E"/>
    <w:rsid w:val="00B1125E"/>
    <w:rsid w:val="00B174DC"/>
    <w:rsid w:val="00B45BD5"/>
    <w:rsid w:val="00B55220"/>
    <w:rsid w:val="00B60520"/>
    <w:rsid w:val="00B66D6E"/>
    <w:rsid w:val="00B70840"/>
    <w:rsid w:val="00B71BA5"/>
    <w:rsid w:val="00B7428C"/>
    <w:rsid w:val="00B7582B"/>
    <w:rsid w:val="00B76C7E"/>
    <w:rsid w:val="00B77828"/>
    <w:rsid w:val="00B86CC5"/>
    <w:rsid w:val="00B903A3"/>
    <w:rsid w:val="00B92F12"/>
    <w:rsid w:val="00BA2FE9"/>
    <w:rsid w:val="00BA3796"/>
    <w:rsid w:val="00BA3806"/>
    <w:rsid w:val="00BC1FFB"/>
    <w:rsid w:val="00BC3C64"/>
    <w:rsid w:val="00BC4F39"/>
    <w:rsid w:val="00BC6FBE"/>
    <w:rsid w:val="00BD0CBD"/>
    <w:rsid w:val="00BD7FA2"/>
    <w:rsid w:val="00BE3AA2"/>
    <w:rsid w:val="00BF2891"/>
    <w:rsid w:val="00BF5B24"/>
    <w:rsid w:val="00C352FF"/>
    <w:rsid w:val="00C47B5A"/>
    <w:rsid w:val="00C52F21"/>
    <w:rsid w:val="00C56C58"/>
    <w:rsid w:val="00C61AD5"/>
    <w:rsid w:val="00C6413D"/>
    <w:rsid w:val="00C711C1"/>
    <w:rsid w:val="00C77D12"/>
    <w:rsid w:val="00C80A60"/>
    <w:rsid w:val="00C83FD7"/>
    <w:rsid w:val="00C949BB"/>
    <w:rsid w:val="00C96074"/>
    <w:rsid w:val="00CA49CA"/>
    <w:rsid w:val="00CB4042"/>
    <w:rsid w:val="00CC12C4"/>
    <w:rsid w:val="00CC3553"/>
    <w:rsid w:val="00CC5E71"/>
    <w:rsid w:val="00CC6B6B"/>
    <w:rsid w:val="00CC6F8B"/>
    <w:rsid w:val="00CD002D"/>
    <w:rsid w:val="00CD0C00"/>
    <w:rsid w:val="00CE01B5"/>
    <w:rsid w:val="00CE2D58"/>
    <w:rsid w:val="00CF55E2"/>
    <w:rsid w:val="00D0556E"/>
    <w:rsid w:val="00D114BD"/>
    <w:rsid w:val="00D12147"/>
    <w:rsid w:val="00D13596"/>
    <w:rsid w:val="00D13E1B"/>
    <w:rsid w:val="00D16189"/>
    <w:rsid w:val="00D2188B"/>
    <w:rsid w:val="00D3345C"/>
    <w:rsid w:val="00D47A31"/>
    <w:rsid w:val="00D50610"/>
    <w:rsid w:val="00D50D27"/>
    <w:rsid w:val="00D6168D"/>
    <w:rsid w:val="00D6719B"/>
    <w:rsid w:val="00D86E97"/>
    <w:rsid w:val="00D968FB"/>
    <w:rsid w:val="00DB0B41"/>
    <w:rsid w:val="00DC3D33"/>
    <w:rsid w:val="00DD6F00"/>
    <w:rsid w:val="00DD7B81"/>
    <w:rsid w:val="00DE6CC2"/>
    <w:rsid w:val="00DF75DD"/>
    <w:rsid w:val="00E04A71"/>
    <w:rsid w:val="00E07007"/>
    <w:rsid w:val="00E1428D"/>
    <w:rsid w:val="00E16FB2"/>
    <w:rsid w:val="00E247AF"/>
    <w:rsid w:val="00E32B2B"/>
    <w:rsid w:val="00E43B35"/>
    <w:rsid w:val="00E4560B"/>
    <w:rsid w:val="00E5264B"/>
    <w:rsid w:val="00E554F9"/>
    <w:rsid w:val="00E57469"/>
    <w:rsid w:val="00E61053"/>
    <w:rsid w:val="00E65F80"/>
    <w:rsid w:val="00E713B0"/>
    <w:rsid w:val="00E719FC"/>
    <w:rsid w:val="00E7225F"/>
    <w:rsid w:val="00E776E5"/>
    <w:rsid w:val="00E803FF"/>
    <w:rsid w:val="00E84673"/>
    <w:rsid w:val="00E859FA"/>
    <w:rsid w:val="00E91FC0"/>
    <w:rsid w:val="00E97411"/>
    <w:rsid w:val="00EA07EB"/>
    <w:rsid w:val="00EA589E"/>
    <w:rsid w:val="00EB4AE0"/>
    <w:rsid w:val="00EC1A7A"/>
    <w:rsid w:val="00ED344C"/>
    <w:rsid w:val="00EE70BF"/>
    <w:rsid w:val="00EF555A"/>
    <w:rsid w:val="00F17041"/>
    <w:rsid w:val="00F17D0F"/>
    <w:rsid w:val="00F24DFB"/>
    <w:rsid w:val="00F40DB9"/>
    <w:rsid w:val="00F462EE"/>
    <w:rsid w:val="00F53627"/>
    <w:rsid w:val="00F55EC7"/>
    <w:rsid w:val="00F572E4"/>
    <w:rsid w:val="00F6303C"/>
    <w:rsid w:val="00F72049"/>
    <w:rsid w:val="00F83222"/>
    <w:rsid w:val="00F83E6F"/>
    <w:rsid w:val="00FA1D9D"/>
    <w:rsid w:val="00FB3C78"/>
    <w:rsid w:val="00FB4149"/>
    <w:rsid w:val="00FB5E32"/>
    <w:rsid w:val="00FD3DC9"/>
    <w:rsid w:val="00FE7653"/>
    <w:rsid w:val="00FF1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0A"/>
  </w:style>
  <w:style w:type="paragraph" w:styleId="1">
    <w:name w:val="heading 1"/>
    <w:basedOn w:val="a"/>
    <w:link w:val="10"/>
    <w:uiPriority w:val="9"/>
    <w:qFormat/>
    <w:rsid w:val="003D63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4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E554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E554F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ng-binding">
    <w:name w:val="ng-binding"/>
    <w:basedOn w:val="a0"/>
    <w:rsid w:val="00BC6FBE"/>
  </w:style>
  <w:style w:type="character" w:customStyle="1" w:styleId="10">
    <w:name w:val="Заголовок 1 Знак"/>
    <w:basedOn w:val="a0"/>
    <w:link w:val="1"/>
    <w:uiPriority w:val="9"/>
    <w:rsid w:val="003D63B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a6">
    <w:name w:val="Hyperlink"/>
    <w:basedOn w:val="a0"/>
    <w:uiPriority w:val="99"/>
    <w:semiHidden/>
    <w:unhideWhenUsed/>
    <w:rsid w:val="003D63BD"/>
    <w:rPr>
      <w:color w:val="0000FF"/>
      <w:u w:val="single"/>
    </w:rPr>
  </w:style>
  <w:style w:type="character" w:styleId="a7">
    <w:name w:val="Subtle Emphasis"/>
    <w:basedOn w:val="a0"/>
    <w:uiPriority w:val="19"/>
    <w:qFormat/>
    <w:rsid w:val="003D63BD"/>
    <w:rPr>
      <w:i/>
      <w:iCs/>
      <w:color w:val="404040" w:themeColor="text1" w:themeTint="BF"/>
    </w:rPr>
  </w:style>
  <w:style w:type="paragraph" w:styleId="a8">
    <w:name w:val="Subtitle"/>
    <w:basedOn w:val="a"/>
    <w:next w:val="a"/>
    <w:link w:val="a9"/>
    <w:uiPriority w:val="11"/>
    <w:qFormat/>
    <w:rsid w:val="003D63B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3D63BD"/>
    <w:rPr>
      <w:rFonts w:eastAsiaTheme="minorEastAsia"/>
      <w:color w:val="5A5A5A" w:themeColor="text1" w:themeTint="A5"/>
      <w:spacing w:val="15"/>
    </w:rPr>
  </w:style>
  <w:style w:type="paragraph" w:styleId="aa">
    <w:name w:val="No Spacing"/>
    <w:uiPriority w:val="1"/>
    <w:qFormat/>
    <w:rsid w:val="003D63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987212-8848-4CDB-92C4-53E0C831C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PLAN_1</cp:lastModifiedBy>
  <cp:revision>320</cp:revision>
  <cp:lastPrinted>2021-09-24T09:28:00Z</cp:lastPrinted>
  <dcterms:created xsi:type="dcterms:W3CDTF">2021-09-27T08:50:00Z</dcterms:created>
  <dcterms:modified xsi:type="dcterms:W3CDTF">2021-10-06T11:18:00Z</dcterms:modified>
</cp:coreProperties>
</file>