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DA" w:rsidRPr="00B746DA" w:rsidRDefault="00B746DA" w:rsidP="00B746DA">
      <w:pPr>
        <w:pStyle w:val="Style5"/>
        <w:widowControl/>
        <w:tabs>
          <w:tab w:val="left" w:pos="6379"/>
        </w:tabs>
        <w:spacing w:line="240" w:lineRule="auto"/>
        <w:ind w:left="6379" w:right="-3"/>
        <w:jc w:val="left"/>
        <w:outlineLvl w:val="0"/>
        <w:rPr>
          <w:b/>
          <w:sz w:val="26"/>
          <w:szCs w:val="26"/>
        </w:rPr>
      </w:pPr>
      <w:r w:rsidRPr="00B746DA">
        <w:rPr>
          <w:b/>
          <w:sz w:val="26"/>
          <w:szCs w:val="26"/>
          <w:lang w:val="uk-UA"/>
        </w:rPr>
        <w:t>ЗАТВЕРДЖЕНО</w:t>
      </w:r>
    </w:p>
    <w:p w:rsidR="00B746DA" w:rsidRPr="00B746DA" w:rsidRDefault="00B746DA" w:rsidP="00B746DA">
      <w:pPr>
        <w:pStyle w:val="Style5"/>
        <w:widowControl/>
        <w:tabs>
          <w:tab w:val="left" w:pos="6379"/>
        </w:tabs>
        <w:spacing w:line="240" w:lineRule="auto"/>
        <w:ind w:left="6379" w:right="-3"/>
        <w:jc w:val="left"/>
        <w:outlineLvl w:val="0"/>
        <w:rPr>
          <w:sz w:val="26"/>
          <w:szCs w:val="26"/>
          <w:lang w:val="uk-UA"/>
        </w:rPr>
      </w:pPr>
      <w:r w:rsidRPr="00B746DA">
        <w:rPr>
          <w:sz w:val="26"/>
          <w:szCs w:val="26"/>
          <w:lang w:val="uk-UA"/>
        </w:rPr>
        <w:t>наказ начальника Управління капітального будівництва облдержадміністрації</w:t>
      </w:r>
    </w:p>
    <w:p w:rsidR="00B746DA" w:rsidRPr="00B746DA" w:rsidRDefault="00B746DA" w:rsidP="00B746DA">
      <w:pPr>
        <w:pStyle w:val="Style5"/>
        <w:widowControl/>
        <w:tabs>
          <w:tab w:val="left" w:pos="6379"/>
        </w:tabs>
        <w:spacing w:line="240" w:lineRule="auto"/>
        <w:ind w:left="6379" w:right="-3"/>
        <w:jc w:val="left"/>
        <w:outlineLvl w:val="0"/>
        <w:rPr>
          <w:sz w:val="26"/>
          <w:szCs w:val="26"/>
          <w:lang w:val="uk-UA"/>
        </w:rPr>
      </w:pPr>
      <w:r w:rsidRPr="00B746DA">
        <w:rPr>
          <w:sz w:val="26"/>
          <w:szCs w:val="26"/>
          <w:lang w:val="uk-UA"/>
        </w:rPr>
        <w:t>08 серпня 2018 року №203</w:t>
      </w:r>
    </w:p>
    <w:p w:rsidR="00B746DA" w:rsidRPr="00B746DA" w:rsidRDefault="00B746DA" w:rsidP="00B746DA">
      <w:pPr>
        <w:jc w:val="center"/>
        <w:rPr>
          <w:b/>
          <w:sz w:val="26"/>
          <w:szCs w:val="26"/>
        </w:rPr>
      </w:pPr>
    </w:p>
    <w:p w:rsidR="00B746DA" w:rsidRPr="00B746DA" w:rsidRDefault="00B746DA" w:rsidP="00B746DA">
      <w:pPr>
        <w:contextualSpacing/>
        <w:jc w:val="center"/>
        <w:rPr>
          <w:b/>
          <w:sz w:val="26"/>
          <w:szCs w:val="26"/>
        </w:rPr>
      </w:pPr>
      <w:r w:rsidRPr="00B746DA">
        <w:rPr>
          <w:b/>
          <w:sz w:val="26"/>
          <w:szCs w:val="26"/>
        </w:rPr>
        <w:t>УМОВИ</w:t>
      </w:r>
    </w:p>
    <w:p w:rsidR="00B746DA" w:rsidRPr="00B746DA" w:rsidRDefault="00B746DA" w:rsidP="00B746DA">
      <w:pPr>
        <w:contextualSpacing/>
        <w:jc w:val="center"/>
        <w:rPr>
          <w:b/>
          <w:sz w:val="26"/>
          <w:szCs w:val="26"/>
          <w:lang w:eastAsia="uk-UA"/>
        </w:rPr>
      </w:pPr>
      <w:r w:rsidRPr="00B746DA">
        <w:rPr>
          <w:b/>
          <w:sz w:val="26"/>
          <w:szCs w:val="26"/>
        </w:rPr>
        <w:t>проведення конкурсу</w:t>
      </w:r>
    </w:p>
    <w:p w:rsidR="00B746DA" w:rsidRPr="00B746DA" w:rsidRDefault="00B746DA" w:rsidP="00B746DA">
      <w:pPr>
        <w:pStyle w:val="Style5"/>
        <w:widowControl/>
        <w:spacing w:line="240" w:lineRule="auto"/>
        <w:ind w:left="595" w:right="280"/>
        <w:outlineLvl w:val="0"/>
        <w:rPr>
          <w:sz w:val="26"/>
          <w:szCs w:val="26"/>
          <w:lang w:val="uk-UA"/>
        </w:rPr>
      </w:pPr>
      <w:r w:rsidRPr="00B746DA">
        <w:rPr>
          <w:rStyle w:val="FontStyle31"/>
          <w:rFonts w:ascii="Times New Roman" w:hAnsi="Times New Roman"/>
          <w:sz w:val="26"/>
          <w:szCs w:val="26"/>
          <w:lang w:val="uk-UA" w:eastAsia="uk-UA"/>
        </w:rPr>
        <w:t>на зайняття вакантної посади державної служби категорії «В» - провідного спеціаліста відділу економічного аналізу та договорів Управління капітального будівництва Чернігівської обласної державної адміністрації</w:t>
      </w:r>
    </w:p>
    <w:p w:rsidR="00B746DA" w:rsidRPr="00B746DA" w:rsidRDefault="00B746DA" w:rsidP="00B746DA">
      <w:pPr>
        <w:pStyle w:val="Style5"/>
        <w:widowControl/>
        <w:spacing w:line="240" w:lineRule="auto"/>
        <w:ind w:left="595" w:right="280"/>
        <w:outlineLvl w:val="0"/>
        <w:rPr>
          <w:sz w:val="26"/>
          <w:szCs w:val="26"/>
          <w:lang w:val="uk-UA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6"/>
        <w:gridCol w:w="2657"/>
        <w:gridCol w:w="6587"/>
      </w:tblGrid>
      <w:tr w:rsidR="00B746DA" w:rsidRPr="00B746DA" w:rsidTr="00525A73">
        <w:trPr>
          <w:trHeight w:val="418"/>
        </w:trPr>
        <w:tc>
          <w:tcPr>
            <w:tcW w:w="9660" w:type="dxa"/>
            <w:gridSpan w:val="3"/>
            <w:vAlign w:val="center"/>
          </w:tcPr>
          <w:p w:rsidR="00B746DA" w:rsidRPr="00B746DA" w:rsidRDefault="00B746DA" w:rsidP="00525A73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B746DA">
              <w:rPr>
                <w:b/>
                <w:sz w:val="26"/>
                <w:szCs w:val="26"/>
              </w:rPr>
              <w:t>Загальні умови</w:t>
            </w:r>
          </w:p>
        </w:tc>
      </w:tr>
      <w:tr w:rsidR="00B746DA" w:rsidRPr="00B746DA" w:rsidTr="00525A73">
        <w:tc>
          <w:tcPr>
            <w:tcW w:w="3073" w:type="dxa"/>
            <w:gridSpan w:val="2"/>
            <w:vAlign w:val="center"/>
          </w:tcPr>
          <w:p w:rsidR="00B746DA" w:rsidRPr="00B746DA" w:rsidRDefault="00B746DA" w:rsidP="00525A73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B746DA">
              <w:rPr>
                <w:sz w:val="26"/>
                <w:szCs w:val="26"/>
              </w:rPr>
              <w:t>Посадові обов’язки</w:t>
            </w:r>
          </w:p>
        </w:tc>
        <w:tc>
          <w:tcPr>
            <w:tcW w:w="6587" w:type="dxa"/>
          </w:tcPr>
          <w:p w:rsidR="00B746DA" w:rsidRPr="00B746DA" w:rsidRDefault="00B746DA" w:rsidP="00525A73">
            <w:pPr>
              <w:tabs>
                <w:tab w:val="left" w:pos="1080"/>
                <w:tab w:val="left" w:pos="2415"/>
              </w:tabs>
              <w:jc w:val="both"/>
              <w:rPr>
                <w:sz w:val="26"/>
                <w:szCs w:val="26"/>
                <w:lang w:val="ru-RU"/>
              </w:rPr>
            </w:pPr>
            <w:r w:rsidRPr="00B746DA">
              <w:rPr>
                <w:sz w:val="26"/>
                <w:szCs w:val="26"/>
                <w:lang w:val="ru-RU"/>
              </w:rPr>
              <w:t xml:space="preserve">1.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Оформляє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документи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для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відкриття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фінансування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програм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з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B746DA">
              <w:rPr>
                <w:sz w:val="26"/>
                <w:szCs w:val="26"/>
                <w:lang w:val="ru-RU"/>
              </w:rPr>
              <w:t>державного</w:t>
            </w:r>
            <w:proofErr w:type="gramEnd"/>
            <w:r w:rsidRPr="00B746D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будівництва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–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титули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будов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внутрішньо-будівельні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титульні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списки,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копії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необхідних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документів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>.</w:t>
            </w:r>
          </w:p>
          <w:p w:rsidR="00B746DA" w:rsidRPr="00B746DA" w:rsidRDefault="00B746DA" w:rsidP="00525A73">
            <w:pPr>
              <w:tabs>
                <w:tab w:val="left" w:pos="1080"/>
              </w:tabs>
              <w:jc w:val="both"/>
              <w:rPr>
                <w:sz w:val="26"/>
                <w:szCs w:val="26"/>
                <w:lang w:val="ru-RU"/>
              </w:rPr>
            </w:pPr>
            <w:r w:rsidRPr="00B746DA">
              <w:rPr>
                <w:sz w:val="26"/>
                <w:szCs w:val="26"/>
                <w:lang w:val="ru-RU"/>
              </w:rPr>
              <w:t xml:space="preserve">2.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Готує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B746DA">
              <w:rPr>
                <w:sz w:val="26"/>
                <w:szCs w:val="26"/>
                <w:lang w:val="ru-RU"/>
              </w:rPr>
              <w:t>р</w:t>
            </w:r>
            <w:proofErr w:type="gramEnd"/>
            <w:r w:rsidRPr="00B746DA">
              <w:rPr>
                <w:sz w:val="26"/>
                <w:szCs w:val="26"/>
                <w:lang w:val="ru-RU"/>
              </w:rPr>
              <w:t>ічний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звіт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щодо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освоєння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бюджетних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коштів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по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програмах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будівництва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в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розрізі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обʼєктів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і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галузей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. </w:t>
            </w:r>
          </w:p>
          <w:p w:rsidR="00B746DA" w:rsidRPr="00B746DA" w:rsidRDefault="00B746DA" w:rsidP="00525A73">
            <w:pPr>
              <w:jc w:val="both"/>
              <w:rPr>
                <w:sz w:val="26"/>
                <w:szCs w:val="26"/>
                <w:lang w:val="ru-RU"/>
              </w:rPr>
            </w:pPr>
            <w:r w:rsidRPr="00B746DA">
              <w:rPr>
                <w:sz w:val="26"/>
                <w:szCs w:val="26"/>
                <w:lang w:val="ru-RU"/>
              </w:rPr>
              <w:t xml:space="preserve">3.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Здійснює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роботи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з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B746DA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B746DA">
              <w:rPr>
                <w:sz w:val="26"/>
                <w:szCs w:val="26"/>
                <w:lang w:val="ru-RU"/>
              </w:rPr>
              <w:t>ідготовки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проектів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договорів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розроблення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проектно-кошторисної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документації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>.</w:t>
            </w:r>
          </w:p>
          <w:p w:rsidR="00B746DA" w:rsidRPr="00B746DA" w:rsidRDefault="00B746DA" w:rsidP="00525A73">
            <w:pPr>
              <w:jc w:val="both"/>
              <w:rPr>
                <w:sz w:val="26"/>
                <w:szCs w:val="26"/>
                <w:lang w:val="ru-RU"/>
              </w:rPr>
            </w:pPr>
            <w:r w:rsidRPr="00B746DA">
              <w:rPr>
                <w:sz w:val="26"/>
                <w:szCs w:val="26"/>
                <w:lang w:val="ru-RU"/>
              </w:rPr>
              <w:t xml:space="preserve">4.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Здійснює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роботу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з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B746DA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B746DA">
              <w:rPr>
                <w:sz w:val="26"/>
                <w:szCs w:val="26"/>
                <w:lang w:val="ru-RU"/>
              </w:rPr>
              <w:t>ідготовки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проектів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договорів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здійснення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авторського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нагляду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за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будівництвом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обʼєктів,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які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фінансуються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за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державні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кошти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>.</w:t>
            </w:r>
          </w:p>
          <w:p w:rsidR="00B746DA" w:rsidRPr="00B746DA" w:rsidRDefault="00B746DA" w:rsidP="00525A73">
            <w:pPr>
              <w:jc w:val="both"/>
              <w:rPr>
                <w:sz w:val="26"/>
                <w:szCs w:val="26"/>
                <w:lang w:val="ru-RU"/>
              </w:rPr>
            </w:pPr>
            <w:r w:rsidRPr="00B746DA">
              <w:rPr>
                <w:sz w:val="26"/>
                <w:szCs w:val="26"/>
                <w:lang w:val="ru-RU"/>
              </w:rPr>
              <w:t xml:space="preserve">5. Бере участь у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передачі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обʼєктів </w:t>
            </w:r>
            <w:proofErr w:type="gramStart"/>
            <w:r w:rsidRPr="00B746DA">
              <w:rPr>
                <w:sz w:val="26"/>
                <w:szCs w:val="26"/>
                <w:lang w:val="ru-RU"/>
              </w:rPr>
              <w:t>незавершенного</w:t>
            </w:r>
            <w:proofErr w:type="gramEnd"/>
            <w:r w:rsidRPr="00B746D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будівництва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. </w:t>
            </w:r>
          </w:p>
          <w:p w:rsidR="00B746DA" w:rsidRPr="00B746DA" w:rsidRDefault="00B746DA" w:rsidP="00525A73">
            <w:pPr>
              <w:jc w:val="both"/>
              <w:rPr>
                <w:sz w:val="26"/>
                <w:szCs w:val="26"/>
                <w:lang w:val="ru-RU"/>
              </w:rPr>
            </w:pPr>
            <w:r w:rsidRPr="00B746DA">
              <w:rPr>
                <w:sz w:val="26"/>
                <w:szCs w:val="26"/>
                <w:lang w:val="ru-RU"/>
              </w:rPr>
              <w:t xml:space="preserve">6.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Забезпечує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ділове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листування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з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органами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виконавчої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влади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proofErr w:type="gramStart"/>
            <w:r w:rsidRPr="00B746DA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B746DA">
              <w:rPr>
                <w:sz w:val="26"/>
                <w:szCs w:val="26"/>
                <w:lang w:val="ru-RU"/>
              </w:rPr>
              <w:t>ідприємствами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установами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організаціями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. </w:t>
            </w:r>
          </w:p>
        </w:tc>
      </w:tr>
      <w:tr w:rsidR="00B746DA" w:rsidRPr="00B746DA" w:rsidTr="00525A73">
        <w:tc>
          <w:tcPr>
            <w:tcW w:w="3073" w:type="dxa"/>
            <w:gridSpan w:val="2"/>
            <w:vAlign w:val="center"/>
          </w:tcPr>
          <w:p w:rsidR="00B746DA" w:rsidRPr="00B746DA" w:rsidRDefault="00B746DA" w:rsidP="00525A73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B746DA">
              <w:rPr>
                <w:sz w:val="26"/>
                <w:szCs w:val="26"/>
              </w:rPr>
              <w:t>Умови оплати праці</w:t>
            </w:r>
          </w:p>
        </w:tc>
        <w:tc>
          <w:tcPr>
            <w:tcW w:w="6587" w:type="dxa"/>
          </w:tcPr>
          <w:p w:rsidR="00B746DA" w:rsidRPr="00B746DA" w:rsidRDefault="00B746DA" w:rsidP="00525A73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sz w:val="26"/>
                <w:szCs w:val="26"/>
                <w:lang w:val="ru-RU"/>
              </w:rPr>
            </w:pPr>
            <w:r w:rsidRPr="00B746DA">
              <w:rPr>
                <w:sz w:val="26"/>
                <w:szCs w:val="26"/>
              </w:rPr>
              <w:t xml:space="preserve">Відповідно до штатного розпису посадовий оклад становить 4400,00 </w:t>
            </w:r>
            <w:proofErr w:type="spellStart"/>
            <w:r w:rsidRPr="00B746DA">
              <w:rPr>
                <w:sz w:val="26"/>
                <w:szCs w:val="26"/>
              </w:rPr>
              <w:t>грн</w:t>
            </w:r>
            <w:proofErr w:type="spellEnd"/>
            <w:r w:rsidRPr="00B746DA">
              <w:rPr>
                <w:sz w:val="26"/>
                <w:szCs w:val="26"/>
              </w:rPr>
              <w:t>, надбавка за вислугу років (за наявності стажу державної служби), надбавка за ранг державного службовця та премія (у разі встановлення).</w:t>
            </w:r>
          </w:p>
          <w:p w:rsidR="00B746DA" w:rsidRPr="00B746DA" w:rsidRDefault="00B746DA" w:rsidP="00525A73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B746DA" w:rsidRPr="00B746DA" w:rsidTr="00525A73">
        <w:tc>
          <w:tcPr>
            <w:tcW w:w="3073" w:type="dxa"/>
            <w:gridSpan w:val="2"/>
            <w:vAlign w:val="center"/>
          </w:tcPr>
          <w:p w:rsidR="00B746DA" w:rsidRPr="00B746DA" w:rsidRDefault="00B746DA" w:rsidP="00525A73">
            <w:pPr>
              <w:pStyle w:val="rvps14"/>
              <w:ind w:left="142" w:right="126"/>
              <w:jc w:val="both"/>
              <w:rPr>
                <w:sz w:val="26"/>
                <w:szCs w:val="26"/>
              </w:rPr>
            </w:pPr>
            <w:r w:rsidRPr="00B746DA">
              <w:rPr>
                <w:sz w:val="26"/>
                <w:szCs w:val="26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87" w:type="dxa"/>
          </w:tcPr>
          <w:p w:rsidR="00B746DA" w:rsidRPr="00B746DA" w:rsidRDefault="00B746DA" w:rsidP="00525A73">
            <w:pPr>
              <w:pStyle w:val="rvps14"/>
              <w:spacing w:before="0" w:beforeAutospacing="0" w:after="0" w:afterAutospacing="0"/>
              <w:ind w:left="127" w:right="128"/>
              <w:rPr>
                <w:sz w:val="26"/>
                <w:szCs w:val="26"/>
              </w:rPr>
            </w:pPr>
            <w:r w:rsidRPr="00B746DA">
              <w:rPr>
                <w:sz w:val="26"/>
                <w:szCs w:val="26"/>
                <w:lang w:val="ru-RU"/>
              </w:rPr>
              <w:t xml:space="preserve"> </w:t>
            </w:r>
            <w:r w:rsidRPr="00B746DA">
              <w:rPr>
                <w:sz w:val="26"/>
                <w:szCs w:val="26"/>
              </w:rPr>
              <w:t>безстроково</w:t>
            </w:r>
          </w:p>
        </w:tc>
      </w:tr>
      <w:tr w:rsidR="00B746DA" w:rsidRPr="00B746DA" w:rsidTr="00525A73">
        <w:tc>
          <w:tcPr>
            <w:tcW w:w="3073" w:type="dxa"/>
            <w:gridSpan w:val="2"/>
            <w:vAlign w:val="center"/>
          </w:tcPr>
          <w:p w:rsidR="00B746DA" w:rsidRPr="00B746DA" w:rsidRDefault="00B746DA" w:rsidP="00525A73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B746DA">
              <w:rPr>
                <w:sz w:val="26"/>
                <w:szCs w:val="26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87" w:type="dxa"/>
          </w:tcPr>
          <w:p w:rsidR="00B746DA" w:rsidRPr="00B746DA" w:rsidRDefault="00B746DA" w:rsidP="00525A73">
            <w:pPr>
              <w:ind w:left="127"/>
              <w:rPr>
                <w:sz w:val="26"/>
                <w:szCs w:val="26"/>
              </w:rPr>
            </w:pPr>
            <w:r w:rsidRPr="00B746DA">
              <w:rPr>
                <w:sz w:val="26"/>
                <w:szCs w:val="26"/>
              </w:rPr>
              <w:t>1. Копія паспорта громадянина України.</w:t>
            </w:r>
          </w:p>
          <w:p w:rsidR="00B746DA" w:rsidRPr="00B746DA" w:rsidRDefault="00B746DA" w:rsidP="00525A73">
            <w:pPr>
              <w:ind w:left="127"/>
              <w:rPr>
                <w:sz w:val="26"/>
                <w:szCs w:val="26"/>
              </w:rPr>
            </w:pPr>
            <w:r w:rsidRPr="00B746DA">
              <w:rPr>
                <w:sz w:val="26"/>
                <w:szCs w:val="26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B746DA" w:rsidRPr="00B746DA" w:rsidRDefault="00B746DA" w:rsidP="00525A73">
            <w:pPr>
              <w:ind w:left="127"/>
              <w:rPr>
                <w:sz w:val="26"/>
                <w:szCs w:val="26"/>
              </w:rPr>
            </w:pPr>
            <w:r w:rsidRPr="00B746DA">
              <w:rPr>
                <w:sz w:val="26"/>
                <w:szCs w:val="26"/>
              </w:rPr>
              <w:t xml:space="preserve">3. Письмова заява, в якій повідомляється, що до претендента не застосовуються заборони, визначені </w:t>
            </w:r>
            <w:hyperlink r:id="rId4" w:anchor="n13" w:tgtFrame="_blank" w:history="1">
              <w:r w:rsidRPr="00B746DA">
                <w:rPr>
                  <w:rStyle w:val="a3"/>
                  <w:rFonts w:eastAsia="Arial Unicode MS"/>
                  <w:color w:val="000000"/>
                  <w:sz w:val="26"/>
                  <w:szCs w:val="26"/>
                </w:rPr>
                <w:t>частиною третьою</w:t>
              </w:r>
            </w:hyperlink>
            <w:r w:rsidRPr="00B746DA">
              <w:rPr>
                <w:sz w:val="26"/>
                <w:szCs w:val="26"/>
              </w:rPr>
              <w:t xml:space="preserve"> або </w:t>
            </w:r>
            <w:hyperlink r:id="rId5" w:anchor="n14" w:tgtFrame="_blank" w:history="1">
              <w:r w:rsidRPr="00B746DA">
                <w:rPr>
                  <w:rStyle w:val="a3"/>
                  <w:rFonts w:eastAsia="Arial Unicode MS"/>
                  <w:color w:val="000000"/>
                  <w:sz w:val="26"/>
                  <w:szCs w:val="26"/>
                </w:rPr>
                <w:t>четвертою</w:t>
              </w:r>
            </w:hyperlink>
            <w:r w:rsidRPr="00B746DA">
              <w:rPr>
                <w:sz w:val="26"/>
                <w:szCs w:val="26"/>
              </w:rPr>
              <w:t xml:space="preserve"> статті 1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B746DA" w:rsidRPr="00B746DA" w:rsidRDefault="00B746DA" w:rsidP="00525A73">
            <w:pPr>
              <w:ind w:left="127"/>
              <w:rPr>
                <w:sz w:val="26"/>
                <w:szCs w:val="26"/>
              </w:rPr>
            </w:pPr>
            <w:r w:rsidRPr="00B746DA">
              <w:rPr>
                <w:sz w:val="26"/>
                <w:szCs w:val="26"/>
              </w:rPr>
              <w:lastRenderedPageBreak/>
              <w:t>4. Копія (копії) документа (документів) про освіту з додатками.</w:t>
            </w:r>
          </w:p>
          <w:p w:rsidR="00B746DA" w:rsidRPr="00B746DA" w:rsidRDefault="00B746DA" w:rsidP="00525A73">
            <w:pPr>
              <w:ind w:left="127"/>
              <w:rPr>
                <w:sz w:val="26"/>
                <w:szCs w:val="26"/>
              </w:rPr>
            </w:pPr>
            <w:r w:rsidRPr="00B746DA">
              <w:rPr>
                <w:sz w:val="26"/>
                <w:szCs w:val="26"/>
              </w:rPr>
              <w:t>5.Оригінал посвідчення атестації щодо вільного володіння державною мовою.</w:t>
            </w:r>
          </w:p>
          <w:p w:rsidR="00B746DA" w:rsidRPr="00B746DA" w:rsidRDefault="00B746DA" w:rsidP="00525A73">
            <w:pPr>
              <w:ind w:left="127"/>
              <w:rPr>
                <w:spacing w:val="-4"/>
                <w:sz w:val="26"/>
                <w:szCs w:val="26"/>
              </w:rPr>
            </w:pPr>
            <w:r w:rsidRPr="00B746DA">
              <w:rPr>
                <w:spacing w:val="-4"/>
                <w:sz w:val="26"/>
                <w:szCs w:val="26"/>
              </w:rPr>
              <w:t>6. Заповнена особова картка державного службовця.</w:t>
            </w:r>
          </w:p>
          <w:p w:rsidR="00B746DA" w:rsidRPr="00B746DA" w:rsidRDefault="00B746DA" w:rsidP="00525A73">
            <w:pPr>
              <w:ind w:left="127"/>
              <w:rPr>
                <w:spacing w:val="-2"/>
                <w:sz w:val="26"/>
                <w:szCs w:val="26"/>
              </w:rPr>
            </w:pPr>
            <w:r w:rsidRPr="00B746DA">
              <w:rPr>
                <w:spacing w:val="-2"/>
                <w:sz w:val="26"/>
                <w:szCs w:val="26"/>
              </w:rPr>
              <w:t>7. Електронна декларація особи, уповноваженої на виконання функцій держави або місцевого самоврядування, за 2017 рік (в роздрукованому вигляді).</w:t>
            </w:r>
          </w:p>
          <w:p w:rsidR="00B746DA" w:rsidRPr="00B746DA" w:rsidRDefault="00B746DA" w:rsidP="00525A73">
            <w:pPr>
              <w:ind w:left="127"/>
              <w:rPr>
                <w:sz w:val="26"/>
                <w:szCs w:val="26"/>
              </w:rPr>
            </w:pPr>
            <w:r w:rsidRPr="00B746DA">
              <w:rPr>
                <w:sz w:val="26"/>
                <w:szCs w:val="26"/>
              </w:rPr>
              <w:t>Документи подаються: до 17 години,</w:t>
            </w:r>
          </w:p>
          <w:p w:rsidR="00B746DA" w:rsidRPr="00B746DA" w:rsidRDefault="00B746DA" w:rsidP="00525A73">
            <w:pPr>
              <w:ind w:left="127"/>
              <w:rPr>
                <w:sz w:val="26"/>
                <w:szCs w:val="26"/>
              </w:rPr>
            </w:pPr>
            <w:r w:rsidRPr="00B746DA">
              <w:rPr>
                <w:sz w:val="26"/>
                <w:szCs w:val="26"/>
              </w:rPr>
              <w:t>29 серпня 2018 року.</w:t>
            </w:r>
          </w:p>
        </w:tc>
      </w:tr>
      <w:tr w:rsidR="00B746DA" w:rsidRPr="00B746DA" w:rsidTr="00525A73">
        <w:tc>
          <w:tcPr>
            <w:tcW w:w="3073" w:type="dxa"/>
            <w:gridSpan w:val="2"/>
            <w:vAlign w:val="center"/>
          </w:tcPr>
          <w:p w:rsidR="00B746DA" w:rsidRPr="00B746DA" w:rsidRDefault="00B746DA" w:rsidP="00525A73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B746DA">
              <w:rPr>
                <w:sz w:val="26"/>
                <w:szCs w:val="26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87" w:type="dxa"/>
          </w:tcPr>
          <w:p w:rsidR="00B746DA" w:rsidRPr="00B746DA" w:rsidRDefault="00B746DA" w:rsidP="00525A73">
            <w:pPr>
              <w:ind w:left="127"/>
              <w:rPr>
                <w:sz w:val="26"/>
                <w:szCs w:val="26"/>
              </w:rPr>
            </w:pPr>
            <w:r w:rsidRPr="00B746DA">
              <w:rPr>
                <w:sz w:val="26"/>
                <w:szCs w:val="26"/>
              </w:rPr>
              <w:t>Конкурс проводиться о 10 годині</w:t>
            </w:r>
          </w:p>
          <w:p w:rsidR="00B746DA" w:rsidRPr="00B746DA" w:rsidRDefault="00B746DA" w:rsidP="00525A73">
            <w:pPr>
              <w:ind w:left="127"/>
              <w:rPr>
                <w:sz w:val="26"/>
                <w:szCs w:val="26"/>
              </w:rPr>
            </w:pPr>
            <w:r w:rsidRPr="00B746DA">
              <w:rPr>
                <w:sz w:val="26"/>
                <w:szCs w:val="26"/>
              </w:rPr>
              <w:t>04 вересня 2018 року</w:t>
            </w:r>
          </w:p>
          <w:p w:rsidR="00B746DA" w:rsidRPr="00B746DA" w:rsidRDefault="00B746DA" w:rsidP="00525A73">
            <w:pPr>
              <w:ind w:left="127"/>
              <w:rPr>
                <w:sz w:val="26"/>
                <w:szCs w:val="26"/>
              </w:rPr>
            </w:pPr>
            <w:r w:rsidRPr="00B746DA">
              <w:rPr>
                <w:bCs/>
                <w:sz w:val="26"/>
                <w:szCs w:val="26"/>
              </w:rPr>
              <w:t>за адресою:</w:t>
            </w:r>
          </w:p>
          <w:p w:rsidR="00B746DA" w:rsidRPr="00B746DA" w:rsidRDefault="00B746DA" w:rsidP="00525A73">
            <w:pPr>
              <w:ind w:left="127"/>
              <w:rPr>
                <w:sz w:val="26"/>
                <w:szCs w:val="26"/>
              </w:rPr>
            </w:pPr>
            <w:r w:rsidRPr="00B746DA">
              <w:rPr>
                <w:sz w:val="26"/>
                <w:szCs w:val="26"/>
              </w:rPr>
              <w:t xml:space="preserve">вул. </w:t>
            </w:r>
            <w:proofErr w:type="spellStart"/>
            <w:r w:rsidRPr="00B746DA">
              <w:rPr>
                <w:sz w:val="26"/>
                <w:szCs w:val="26"/>
              </w:rPr>
              <w:t>Єлецька</w:t>
            </w:r>
            <w:proofErr w:type="spellEnd"/>
            <w:r w:rsidRPr="00B746DA">
              <w:rPr>
                <w:sz w:val="26"/>
                <w:szCs w:val="26"/>
              </w:rPr>
              <w:t>, 11, каб.9, м. Чернігів, 14000.</w:t>
            </w:r>
          </w:p>
          <w:p w:rsidR="00B746DA" w:rsidRPr="00B746DA" w:rsidRDefault="00B746DA" w:rsidP="00525A73">
            <w:pPr>
              <w:pStyle w:val="rvps14"/>
              <w:spacing w:before="0" w:beforeAutospacing="0" w:after="0" w:afterAutospacing="0"/>
              <w:ind w:left="127" w:right="128"/>
              <w:rPr>
                <w:color w:val="000000"/>
                <w:sz w:val="26"/>
                <w:szCs w:val="26"/>
              </w:rPr>
            </w:pPr>
          </w:p>
        </w:tc>
      </w:tr>
      <w:tr w:rsidR="00B746DA" w:rsidRPr="00B746DA" w:rsidTr="00525A73">
        <w:tc>
          <w:tcPr>
            <w:tcW w:w="3073" w:type="dxa"/>
            <w:gridSpan w:val="2"/>
            <w:vAlign w:val="center"/>
          </w:tcPr>
          <w:p w:rsidR="00B746DA" w:rsidRPr="00B746DA" w:rsidRDefault="00B746DA" w:rsidP="00525A73">
            <w:pPr>
              <w:pStyle w:val="rvps14"/>
              <w:spacing w:before="0" w:beforeAutospacing="0" w:after="0" w:afterAutospacing="0"/>
              <w:ind w:left="142" w:right="125"/>
              <w:rPr>
                <w:sz w:val="26"/>
                <w:szCs w:val="26"/>
                <w:lang w:val="ru-RU"/>
              </w:rPr>
            </w:pPr>
            <w:r w:rsidRPr="00B746DA">
              <w:rPr>
                <w:sz w:val="26"/>
                <w:szCs w:val="2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87" w:type="dxa"/>
          </w:tcPr>
          <w:p w:rsidR="00B746DA" w:rsidRPr="00B746DA" w:rsidRDefault="00B746DA" w:rsidP="00525A73">
            <w:pPr>
              <w:ind w:left="127"/>
              <w:rPr>
                <w:sz w:val="26"/>
                <w:szCs w:val="26"/>
              </w:rPr>
            </w:pPr>
            <w:r w:rsidRPr="00B746DA">
              <w:rPr>
                <w:sz w:val="26"/>
                <w:szCs w:val="26"/>
              </w:rPr>
              <w:t>Кравченко Ірина Михайлівна</w:t>
            </w:r>
          </w:p>
          <w:p w:rsidR="00B746DA" w:rsidRPr="00B746DA" w:rsidRDefault="00B746DA" w:rsidP="00525A73">
            <w:pPr>
              <w:ind w:left="127"/>
              <w:rPr>
                <w:sz w:val="26"/>
                <w:szCs w:val="26"/>
              </w:rPr>
            </w:pPr>
            <w:r w:rsidRPr="00B746DA">
              <w:rPr>
                <w:bCs/>
                <w:sz w:val="26"/>
                <w:szCs w:val="26"/>
              </w:rPr>
              <w:t xml:space="preserve">тел. </w:t>
            </w:r>
            <w:r w:rsidRPr="00B746DA">
              <w:rPr>
                <w:sz w:val="26"/>
                <w:szCs w:val="26"/>
              </w:rPr>
              <w:t>(0462) 4-15-72</w:t>
            </w:r>
          </w:p>
          <w:p w:rsidR="00B746DA" w:rsidRPr="00B746DA" w:rsidRDefault="00B746DA" w:rsidP="00525A73">
            <w:pPr>
              <w:pStyle w:val="a4"/>
              <w:spacing w:before="0" w:beforeAutospacing="0" w:after="0" w:afterAutospacing="0"/>
              <w:ind w:left="127" w:right="128"/>
              <w:jc w:val="both"/>
              <w:rPr>
                <w:sz w:val="26"/>
                <w:szCs w:val="26"/>
              </w:rPr>
            </w:pPr>
            <w:r w:rsidRPr="00B746DA">
              <w:rPr>
                <w:bCs/>
                <w:i/>
                <w:iCs/>
                <w:sz w:val="26"/>
                <w:szCs w:val="26"/>
                <w:lang w:val="en-US"/>
              </w:rPr>
              <w:t>e</w:t>
            </w:r>
            <w:r w:rsidRPr="00B746DA">
              <w:rPr>
                <w:bCs/>
                <w:i/>
                <w:iCs/>
                <w:sz w:val="26"/>
                <w:szCs w:val="26"/>
              </w:rPr>
              <w:t>-</w:t>
            </w:r>
            <w:r w:rsidRPr="00B746DA">
              <w:rPr>
                <w:bCs/>
                <w:i/>
                <w:iCs/>
                <w:sz w:val="26"/>
                <w:szCs w:val="26"/>
                <w:lang w:val="en-US"/>
              </w:rPr>
              <w:t>mail</w:t>
            </w:r>
            <w:r w:rsidRPr="00B746DA">
              <w:rPr>
                <w:bCs/>
                <w:i/>
                <w:iCs/>
                <w:sz w:val="26"/>
                <w:szCs w:val="26"/>
              </w:rPr>
              <w:t>:</w:t>
            </w:r>
            <w:proofErr w:type="spellStart"/>
            <w:r w:rsidRPr="00B746DA">
              <w:rPr>
                <w:bCs/>
                <w:iCs/>
                <w:sz w:val="26"/>
                <w:szCs w:val="26"/>
                <w:lang w:val="en-US"/>
              </w:rPr>
              <w:t>ukb</w:t>
            </w:r>
            <w:proofErr w:type="spellEnd"/>
            <w:r w:rsidRPr="00B746DA">
              <w:rPr>
                <w:bCs/>
                <w:iCs/>
                <w:sz w:val="26"/>
                <w:szCs w:val="26"/>
              </w:rPr>
              <w:t>_</w:t>
            </w:r>
            <w:proofErr w:type="spellStart"/>
            <w:r w:rsidRPr="00B746DA">
              <w:rPr>
                <w:bCs/>
                <w:iCs/>
                <w:sz w:val="26"/>
                <w:szCs w:val="26"/>
                <w:lang w:val="en-US"/>
              </w:rPr>
              <w:t>kadr</w:t>
            </w:r>
            <w:proofErr w:type="spellEnd"/>
            <w:r w:rsidRPr="00B746DA">
              <w:rPr>
                <w:bCs/>
                <w:iCs/>
                <w:sz w:val="26"/>
                <w:szCs w:val="26"/>
              </w:rPr>
              <w:t>1</w:t>
            </w:r>
            <w:r w:rsidRPr="00B746DA">
              <w:rPr>
                <w:sz w:val="26"/>
                <w:szCs w:val="26"/>
              </w:rPr>
              <w:t>@</w:t>
            </w:r>
            <w:r w:rsidRPr="00B746DA">
              <w:rPr>
                <w:sz w:val="26"/>
                <w:szCs w:val="26"/>
                <w:lang w:val="en-US"/>
              </w:rPr>
              <w:t>cg</w:t>
            </w:r>
            <w:r w:rsidRPr="00B746DA">
              <w:rPr>
                <w:sz w:val="26"/>
                <w:szCs w:val="26"/>
              </w:rPr>
              <w:t>.</w:t>
            </w:r>
            <w:proofErr w:type="spellStart"/>
            <w:r w:rsidRPr="00B746DA">
              <w:rPr>
                <w:sz w:val="26"/>
                <w:szCs w:val="26"/>
                <w:lang w:val="en-US"/>
              </w:rPr>
              <w:t>gov</w:t>
            </w:r>
            <w:proofErr w:type="spellEnd"/>
            <w:r w:rsidRPr="00B746DA">
              <w:rPr>
                <w:sz w:val="26"/>
                <w:szCs w:val="26"/>
              </w:rPr>
              <w:t>.</w:t>
            </w:r>
            <w:proofErr w:type="spellStart"/>
            <w:r w:rsidRPr="00B746DA">
              <w:rPr>
                <w:sz w:val="26"/>
                <w:szCs w:val="26"/>
                <w:lang w:val="en-US"/>
              </w:rPr>
              <w:t>ua</w:t>
            </w:r>
            <w:proofErr w:type="spellEnd"/>
            <w:r w:rsidRPr="00B746DA">
              <w:rPr>
                <w:sz w:val="26"/>
                <w:szCs w:val="26"/>
              </w:rPr>
              <w:t>.</w:t>
            </w:r>
          </w:p>
        </w:tc>
      </w:tr>
      <w:tr w:rsidR="00B746DA" w:rsidRPr="00B746DA" w:rsidTr="00525A73">
        <w:tc>
          <w:tcPr>
            <w:tcW w:w="9660" w:type="dxa"/>
            <w:gridSpan w:val="3"/>
          </w:tcPr>
          <w:p w:rsidR="00B746DA" w:rsidRPr="00B746DA" w:rsidRDefault="00B746DA" w:rsidP="00525A73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B746DA">
              <w:rPr>
                <w:b/>
                <w:sz w:val="26"/>
                <w:szCs w:val="26"/>
              </w:rPr>
              <w:t>Кваліфікаційні вимоги</w:t>
            </w:r>
          </w:p>
        </w:tc>
      </w:tr>
      <w:tr w:rsidR="00B746DA" w:rsidRPr="00B746DA" w:rsidTr="00525A73">
        <w:tc>
          <w:tcPr>
            <w:tcW w:w="416" w:type="dxa"/>
          </w:tcPr>
          <w:p w:rsidR="00B746DA" w:rsidRPr="00B746DA" w:rsidRDefault="00B746DA" w:rsidP="00525A73">
            <w:pPr>
              <w:pStyle w:val="rvps12"/>
              <w:jc w:val="center"/>
              <w:rPr>
                <w:sz w:val="26"/>
                <w:szCs w:val="26"/>
              </w:rPr>
            </w:pPr>
            <w:r w:rsidRPr="00B746DA">
              <w:rPr>
                <w:sz w:val="26"/>
                <w:szCs w:val="26"/>
              </w:rPr>
              <w:t>1</w:t>
            </w:r>
          </w:p>
        </w:tc>
        <w:tc>
          <w:tcPr>
            <w:tcW w:w="2657" w:type="dxa"/>
          </w:tcPr>
          <w:p w:rsidR="00B746DA" w:rsidRPr="00B746DA" w:rsidRDefault="00B746DA" w:rsidP="00525A73">
            <w:pPr>
              <w:pStyle w:val="rvps14"/>
              <w:rPr>
                <w:sz w:val="26"/>
                <w:szCs w:val="26"/>
              </w:rPr>
            </w:pPr>
            <w:r w:rsidRPr="00B746DA">
              <w:rPr>
                <w:sz w:val="26"/>
                <w:szCs w:val="26"/>
              </w:rPr>
              <w:t>Освіта</w:t>
            </w:r>
          </w:p>
        </w:tc>
        <w:tc>
          <w:tcPr>
            <w:tcW w:w="6587" w:type="dxa"/>
          </w:tcPr>
          <w:p w:rsidR="00B746DA" w:rsidRPr="00B746DA" w:rsidRDefault="00B746DA" w:rsidP="00525A73">
            <w:pPr>
              <w:pStyle w:val="a4"/>
              <w:ind w:left="127" w:right="270"/>
              <w:rPr>
                <w:sz w:val="26"/>
                <w:szCs w:val="26"/>
              </w:rPr>
            </w:pPr>
            <w:r w:rsidRPr="00B746DA">
              <w:rPr>
                <w:color w:val="000000"/>
                <w:sz w:val="26"/>
                <w:szCs w:val="26"/>
              </w:rPr>
              <w:t xml:space="preserve">Вища освіта за освітнім рівнем молодшого бакалавра або бакалавра, галузь знань: </w:t>
            </w:r>
            <w:r w:rsidRPr="00B746DA">
              <w:rPr>
                <w:i/>
                <w:color w:val="000000"/>
                <w:sz w:val="26"/>
                <w:szCs w:val="26"/>
              </w:rPr>
              <w:t>«Соціальні та поведінкові науки», за спеціальністю – «Економіка»; «Публічне управління та адміністрування» або інша професійно орієнтована фінансово-економічна освіта</w:t>
            </w:r>
          </w:p>
        </w:tc>
      </w:tr>
      <w:tr w:rsidR="00B746DA" w:rsidRPr="00B746DA" w:rsidTr="00525A73">
        <w:tc>
          <w:tcPr>
            <w:tcW w:w="416" w:type="dxa"/>
          </w:tcPr>
          <w:p w:rsidR="00B746DA" w:rsidRPr="00B746DA" w:rsidRDefault="00B746DA" w:rsidP="00525A73">
            <w:pPr>
              <w:pStyle w:val="rvps12"/>
              <w:jc w:val="center"/>
              <w:rPr>
                <w:sz w:val="26"/>
                <w:szCs w:val="26"/>
              </w:rPr>
            </w:pPr>
            <w:r w:rsidRPr="00B746DA">
              <w:rPr>
                <w:sz w:val="26"/>
                <w:szCs w:val="26"/>
              </w:rPr>
              <w:t>2</w:t>
            </w:r>
          </w:p>
        </w:tc>
        <w:tc>
          <w:tcPr>
            <w:tcW w:w="2657" w:type="dxa"/>
          </w:tcPr>
          <w:p w:rsidR="00B746DA" w:rsidRPr="00B746DA" w:rsidRDefault="00B746DA" w:rsidP="00525A73">
            <w:pPr>
              <w:pStyle w:val="rvps14"/>
              <w:ind w:right="268"/>
              <w:rPr>
                <w:sz w:val="26"/>
                <w:szCs w:val="26"/>
              </w:rPr>
            </w:pPr>
            <w:r w:rsidRPr="00B746DA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6587" w:type="dxa"/>
          </w:tcPr>
          <w:p w:rsidR="00B746DA" w:rsidRPr="00B746DA" w:rsidRDefault="00B746DA" w:rsidP="00525A73">
            <w:pPr>
              <w:pStyle w:val="rvps14"/>
              <w:ind w:left="127" w:right="270"/>
              <w:rPr>
                <w:sz w:val="26"/>
                <w:szCs w:val="26"/>
              </w:rPr>
            </w:pPr>
            <w:r w:rsidRPr="00B746DA">
              <w:rPr>
                <w:sz w:val="26"/>
                <w:szCs w:val="26"/>
              </w:rPr>
              <w:t>не потребує</w:t>
            </w:r>
          </w:p>
        </w:tc>
      </w:tr>
      <w:tr w:rsidR="00B746DA" w:rsidRPr="00B746DA" w:rsidTr="00525A73">
        <w:tc>
          <w:tcPr>
            <w:tcW w:w="416" w:type="dxa"/>
          </w:tcPr>
          <w:p w:rsidR="00B746DA" w:rsidRPr="00B746DA" w:rsidRDefault="00B746DA" w:rsidP="00525A73">
            <w:pPr>
              <w:pStyle w:val="rvps12"/>
              <w:jc w:val="center"/>
              <w:rPr>
                <w:sz w:val="26"/>
                <w:szCs w:val="26"/>
              </w:rPr>
            </w:pPr>
            <w:r w:rsidRPr="00B746DA">
              <w:rPr>
                <w:sz w:val="26"/>
                <w:szCs w:val="26"/>
              </w:rPr>
              <w:t>3</w:t>
            </w:r>
          </w:p>
        </w:tc>
        <w:tc>
          <w:tcPr>
            <w:tcW w:w="2657" w:type="dxa"/>
          </w:tcPr>
          <w:p w:rsidR="00B746DA" w:rsidRPr="00B746DA" w:rsidRDefault="00B746DA" w:rsidP="00525A73">
            <w:pPr>
              <w:pStyle w:val="rvps14"/>
              <w:rPr>
                <w:sz w:val="26"/>
                <w:szCs w:val="26"/>
              </w:rPr>
            </w:pPr>
            <w:r w:rsidRPr="00B746DA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6587" w:type="dxa"/>
          </w:tcPr>
          <w:p w:rsidR="00B746DA" w:rsidRPr="00B746DA" w:rsidRDefault="00B746DA" w:rsidP="00525A73">
            <w:pPr>
              <w:pStyle w:val="rvps14"/>
              <w:ind w:left="127" w:right="270"/>
              <w:rPr>
                <w:sz w:val="26"/>
                <w:szCs w:val="26"/>
              </w:rPr>
            </w:pPr>
            <w:r w:rsidRPr="00B746DA">
              <w:rPr>
                <w:rStyle w:val="rvts0"/>
                <w:sz w:val="26"/>
                <w:szCs w:val="26"/>
              </w:rPr>
              <w:t>вільне володіння державною мовою</w:t>
            </w:r>
          </w:p>
        </w:tc>
      </w:tr>
      <w:tr w:rsidR="00B746DA" w:rsidRPr="00B746DA" w:rsidTr="00525A73">
        <w:tc>
          <w:tcPr>
            <w:tcW w:w="9660" w:type="dxa"/>
            <w:gridSpan w:val="3"/>
            <w:vAlign w:val="center"/>
          </w:tcPr>
          <w:p w:rsidR="00B746DA" w:rsidRPr="00B746DA" w:rsidRDefault="00B746DA" w:rsidP="00525A73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B746DA">
              <w:rPr>
                <w:b/>
                <w:sz w:val="26"/>
                <w:szCs w:val="26"/>
              </w:rPr>
              <w:t>Вимоги до компетентності</w:t>
            </w:r>
          </w:p>
        </w:tc>
      </w:tr>
      <w:tr w:rsidR="00B746DA" w:rsidRPr="00B746DA" w:rsidTr="00525A73">
        <w:tc>
          <w:tcPr>
            <w:tcW w:w="416" w:type="dxa"/>
          </w:tcPr>
          <w:p w:rsidR="00B746DA" w:rsidRPr="00B746DA" w:rsidRDefault="00B746DA" w:rsidP="00525A73">
            <w:pPr>
              <w:pStyle w:val="rvps12"/>
              <w:jc w:val="center"/>
              <w:rPr>
                <w:sz w:val="26"/>
                <w:szCs w:val="26"/>
              </w:rPr>
            </w:pPr>
          </w:p>
        </w:tc>
        <w:tc>
          <w:tcPr>
            <w:tcW w:w="2657" w:type="dxa"/>
          </w:tcPr>
          <w:p w:rsidR="00B746DA" w:rsidRPr="00B746DA" w:rsidRDefault="00B746DA" w:rsidP="00525A73">
            <w:pPr>
              <w:pStyle w:val="rvps14"/>
              <w:jc w:val="center"/>
              <w:rPr>
                <w:sz w:val="26"/>
                <w:szCs w:val="26"/>
              </w:rPr>
            </w:pPr>
            <w:r w:rsidRPr="00B746DA">
              <w:rPr>
                <w:sz w:val="26"/>
                <w:szCs w:val="26"/>
              </w:rPr>
              <w:t>Вимога</w:t>
            </w:r>
          </w:p>
        </w:tc>
        <w:tc>
          <w:tcPr>
            <w:tcW w:w="6587" w:type="dxa"/>
          </w:tcPr>
          <w:p w:rsidR="00B746DA" w:rsidRPr="00B746DA" w:rsidRDefault="00B746DA" w:rsidP="00525A73">
            <w:pPr>
              <w:pStyle w:val="rvps14"/>
              <w:ind w:left="127" w:right="128"/>
              <w:jc w:val="center"/>
              <w:rPr>
                <w:sz w:val="26"/>
                <w:szCs w:val="26"/>
              </w:rPr>
            </w:pPr>
            <w:r w:rsidRPr="00B746DA">
              <w:rPr>
                <w:sz w:val="26"/>
                <w:szCs w:val="26"/>
              </w:rPr>
              <w:t>Компоненти вимоги</w:t>
            </w:r>
          </w:p>
        </w:tc>
      </w:tr>
      <w:tr w:rsidR="00B746DA" w:rsidRPr="00B746DA" w:rsidTr="00525A73">
        <w:tc>
          <w:tcPr>
            <w:tcW w:w="416" w:type="dxa"/>
          </w:tcPr>
          <w:p w:rsidR="00B746DA" w:rsidRPr="00B746DA" w:rsidRDefault="00B746DA" w:rsidP="00525A73">
            <w:pPr>
              <w:pStyle w:val="rvps12"/>
              <w:jc w:val="center"/>
              <w:rPr>
                <w:sz w:val="26"/>
                <w:szCs w:val="26"/>
              </w:rPr>
            </w:pPr>
            <w:r w:rsidRPr="00B746DA">
              <w:rPr>
                <w:sz w:val="26"/>
                <w:szCs w:val="26"/>
              </w:rPr>
              <w:t>1</w:t>
            </w:r>
          </w:p>
        </w:tc>
        <w:tc>
          <w:tcPr>
            <w:tcW w:w="2657" w:type="dxa"/>
          </w:tcPr>
          <w:p w:rsidR="00B746DA" w:rsidRPr="00B746DA" w:rsidRDefault="00B746DA" w:rsidP="00525A73">
            <w:pPr>
              <w:pStyle w:val="rvps14"/>
              <w:spacing w:before="0" w:beforeAutospacing="0" w:after="0" w:afterAutospacing="0"/>
              <w:rPr>
                <w:sz w:val="26"/>
                <w:szCs w:val="26"/>
              </w:rPr>
            </w:pPr>
            <w:r w:rsidRPr="00B746DA">
              <w:rPr>
                <w:sz w:val="26"/>
                <w:szCs w:val="26"/>
              </w:rPr>
              <w:t>Уміння працювати з комп’ютером</w:t>
            </w:r>
          </w:p>
        </w:tc>
        <w:tc>
          <w:tcPr>
            <w:tcW w:w="6587" w:type="dxa"/>
          </w:tcPr>
          <w:p w:rsidR="00B746DA" w:rsidRPr="00B746DA" w:rsidRDefault="00B746DA" w:rsidP="00525A73">
            <w:pPr>
              <w:ind w:right="150" w:hanging="15"/>
              <w:textAlignment w:val="baseline"/>
              <w:rPr>
                <w:sz w:val="26"/>
                <w:szCs w:val="26"/>
                <w:lang w:val="ru-RU" w:eastAsia="uk-UA"/>
              </w:rPr>
            </w:pPr>
            <w:r w:rsidRPr="00B746DA">
              <w:rPr>
                <w:sz w:val="26"/>
                <w:szCs w:val="26"/>
                <w:lang w:val="ru-RU" w:eastAsia="uk-UA"/>
              </w:rPr>
              <w:t xml:space="preserve">1) </w:t>
            </w:r>
            <w:proofErr w:type="spellStart"/>
            <w:r w:rsidRPr="00B746DA">
              <w:rPr>
                <w:sz w:val="26"/>
                <w:szCs w:val="26"/>
                <w:lang w:val="ru-RU" w:eastAsia="uk-UA"/>
              </w:rPr>
              <w:t>вміння</w:t>
            </w:r>
            <w:proofErr w:type="spellEnd"/>
            <w:r w:rsidRPr="00B746DA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 w:eastAsia="uk-UA"/>
              </w:rPr>
              <w:t>використовувати</w:t>
            </w:r>
            <w:proofErr w:type="spellEnd"/>
            <w:r w:rsidRPr="00B746DA">
              <w:rPr>
                <w:sz w:val="26"/>
                <w:szCs w:val="26"/>
                <w:lang w:val="ru-RU" w:eastAsia="uk-UA"/>
              </w:rPr>
              <w:t xml:space="preserve"> компʼютерне </w:t>
            </w:r>
            <w:proofErr w:type="spellStart"/>
            <w:r w:rsidRPr="00B746DA">
              <w:rPr>
                <w:sz w:val="26"/>
                <w:szCs w:val="26"/>
                <w:lang w:val="ru-RU" w:eastAsia="uk-UA"/>
              </w:rPr>
              <w:t>обладнання</w:t>
            </w:r>
            <w:proofErr w:type="spellEnd"/>
            <w:r w:rsidRPr="00B746DA">
              <w:rPr>
                <w:sz w:val="26"/>
                <w:szCs w:val="26"/>
                <w:lang w:val="ru-RU" w:eastAsia="uk-UA"/>
              </w:rPr>
              <w:t xml:space="preserve"> та </w:t>
            </w:r>
            <w:proofErr w:type="spellStart"/>
            <w:r w:rsidRPr="00B746DA">
              <w:rPr>
                <w:sz w:val="26"/>
                <w:szCs w:val="26"/>
                <w:lang w:val="ru-RU" w:eastAsia="uk-UA"/>
              </w:rPr>
              <w:t>програмне</w:t>
            </w:r>
            <w:proofErr w:type="spellEnd"/>
            <w:r w:rsidRPr="00B746DA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 w:eastAsia="uk-UA"/>
              </w:rPr>
              <w:t>забезпечення</w:t>
            </w:r>
            <w:proofErr w:type="spellEnd"/>
            <w:r w:rsidRPr="00B746DA">
              <w:rPr>
                <w:sz w:val="26"/>
                <w:szCs w:val="26"/>
                <w:lang w:val="ru-RU" w:eastAsia="uk-UA"/>
              </w:rPr>
              <w:t xml:space="preserve">, </w:t>
            </w:r>
            <w:proofErr w:type="spellStart"/>
            <w:r w:rsidRPr="00B746DA">
              <w:rPr>
                <w:sz w:val="26"/>
                <w:szCs w:val="26"/>
                <w:lang w:val="ru-RU" w:eastAsia="uk-UA"/>
              </w:rPr>
              <w:t>використовувати</w:t>
            </w:r>
            <w:proofErr w:type="spellEnd"/>
            <w:r w:rsidRPr="00B746DA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 w:eastAsia="uk-UA"/>
              </w:rPr>
              <w:t>офісну</w:t>
            </w:r>
            <w:proofErr w:type="spellEnd"/>
            <w:r w:rsidRPr="00B746DA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 w:eastAsia="uk-UA"/>
              </w:rPr>
              <w:t>техніку</w:t>
            </w:r>
            <w:proofErr w:type="spellEnd"/>
            <w:r w:rsidRPr="00B746DA">
              <w:rPr>
                <w:sz w:val="26"/>
                <w:szCs w:val="26"/>
                <w:lang w:val="ru-RU" w:eastAsia="uk-UA"/>
              </w:rPr>
              <w:t>;</w:t>
            </w:r>
          </w:p>
          <w:p w:rsidR="00B746DA" w:rsidRPr="00B746DA" w:rsidRDefault="00B746DA" w:rsidP="00525A73">
            <w:pPr>
              <w:ind w:hanging="15"/>
              <w:rPr>
                <w:sz w:val="26"/>
                <w:szCs w:val="26"/>
                <w:lang w:val="ru-RU" w:eastAsia="uk-UA"/>
              </w:rPr>
            </w:pPr>
            <w:r w:rsidRPr="00B746DA">
              <w:rPr>
                <w:sz w:val="26"/>
                <w:szCs w:val="26"/>
                <w:lang w:val="ru-RU" w:eastAsia="uk-UA"/>
              </w:rPr>
              <w:t xml:space="preserve"> 2) </w:t>
            </w:r>
            <w:proofErr w:type="spellStart"/>
            <w:r w:rsidRPr="00B746DA">
              <w:rPr>
                <w:sz w:val="26"/>
                <w:szCs w:val="26"/>
                <w:lang w:val="ru-RU" w:eastAsia="uk-UA"/>
              </w:rPr>
              <w:t>навички</w:t>
            </w:r>
            <w:proofErr w:type="spellEnd"/>
            <w:r w:rsidRPr="00B746DA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 w:eastAsia="uk-UA"/>
              </w:rPr>
              <w:t>роботи</w:t>
            </w:r>
            <w:proofErr w:type="spellEnd"/>
            <w:r w:rsidRPr="00B746DA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 w:eastAsia="uk-UA"/>
              </w:rPr>
              <w:t>з</w:t>
            </w:r>
            <w:proofErr w:type="spellEnd"/>
            <w:r w:rsidRPr="00B746DA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 w:eastAsia="uk-UA"/>
              </w:rPr>
              <w:t>інформаційно-пошуковими</w:t>
            </w:r>
            <w:proofErr w:type="spellEnd"/>
            <w:r w:rsidRPr="00B746DA">
              <w:rPr>
                <w:sz w:val="26"/>
                <w:szCs w:val="26"/>
                <w:lang w:val="ru-RU" w:eastAsia="uk-UA"/>
              </w:rPr>
              <w:t xml:space="preserve">  системами </w:t>
            </w:r>
            <w:proofErr w:type="gramStart"/>
            <w:r w:rsidRPr="00B746DA">
              <w:rPr>
                <w:sz w:val="26"/>
                <w:szCs w:val="26"/>
                <w:lang w:val="ru-RU" w:eastAsia="uk-UA"/>
              </w:rPr>
              <w:t>в</w:t>
            </w:r>
            <w:proofErr w:type="gramEnd"/>
            <w:r w:rsidRPr="00B746DA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 w:eastAsia="uk-UA"/>
              </w:rPr>
              <w:t>мережі</w:t>
            </w:r>
            <w:proofErr w:type="spellEnd"/>
            <w:r w:rsidRPr="00B746DA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 w:eastAsia="uk-UA"/>
              </w:rPr>
              <w:t>Інтернет</w:t>
            </w:r>
            <w:proofErr w:type="spellEnd"/>
            <w:r w:rsidRPr="00B746DA">
              <w:rPr>
                <w:sz w:val="26"/>
                <w:szCs w:val="26"/>
                <w:lang w:val="ru-RU" w:eastAsia="uk-UA"/>
              </w:rPr>
              <w:t>.</w:t>
            </w:r>
          </w:p>
          <w:p w:rsidR="00B746DA" w:rsidRPr="00B746DA" w:rsidRDefault="00B746DA" w:rsidP="00525A73">
            <w:pPr>
              <w:ind w:hanging="15"/>
              <w:rPr>
                <w:sz w:val="26"/>
                <w:szCs w:val="26"/>
                <w:lang w:val="ru-RU"/>
              </w:rPr>
            </w:pPr>
          </w:p>
        </w:tc>
      </w:tr>
      <w:tr w:rsidR="00B746DA" w:rsidRPr="00B746DA" w:rsidTr="00525A73">
        <w:tc>
          <w:tcPr>
            <w:tcW w:w="416" w:type="dxa"/>
          </w:tcPr>
          <w:p w:rsidR="00B746DA" w:rsidRPr="00B746DA" w:rsidRDefault="00B746DA" w:rsidP="00525A73">
            <w:pPr>
              <w:pStyle w:val="rvps12"/>
              <w:jc w:val="center"/>
              <w:rPr>
                <w:sz w:val="26"/>
                <w:szCs w:val="26"/>
              </w:rPr>
            </w:pPr>
            <w:r w:rsidRPr="00B746DA">
              <w:rPr>
                <w:sz w:val="26"/>
                <w:szCs w:val="26"/>
              </w:rPr>
              <w:t>2</w:t>
            </w:r>
          </w:p>
        </w:tc>
        <w:tc>
          <w:tcPr>
            <w:tcW w:w="2657" w:type="dxa"/>
          </w:tcPr>
          <w:p w:rsidR="00B746DA" w:rsidRPr="00B746DA" w:rsidRDefault="00B746DA" w:rsidP="00525A73">
            <w:pPr>
              <w:pStyle w:val="rvps14"/>
              <w:spacing w:before="0" w:beforeAutospacing="0" w:after="0" w:afterAutospacing="0"/>
              <w:rPr>
                <w:sz w:val="26"/>
                <w:szCs w:val="26"/>
              </w:rPr>
            </w:pPr>
            <w:r w:rsidRPr="00B746DA">
              <w:rPr>
                <w:sz w:val="26"/>
                <w:szCs w:val="26"/>
              </w:rPr>
              <w:t>Ділові якості</w:t>
            </w:r>
          </w:p>
        </w:tc>
        <w:tc>
          <w:tcPr>
            <w:tcW w:w="6587" w:type="dxa"/>
          </w:tcPr>
          <w:p w:rsidR="00B746DA" w:rsidRPr="00B746DA" w:rsidRDefault="00B746DA" w:rsidP="00525A73">
            <w:pPr>
              <w:pStyle w:val="a5"/>
              <w:spacing w:before="0"/>
              <w:ind w:hanging="15"/>
              <w:jc w:val="both"/>
              <w:rPr>
                <w:rFonts w:ascii="Times New Roman" w:hAnsi="Times New Roman"/>
                <w:szCs w:val="26"/>
              </w:rPr>
            </w:pPr>
            <w:r w:rsidRPr="00B746DA">
              <w:rPr>
                <w:rFonts w:ascii="Times New Roman" w:hAnsi="Times New Roman"/>
                <w:szCs w:val="26"/>
              </w:rPr>
              <w:t>1) вміння працювати з інформацією;</w:t>
            </w:r>
          </w:p>
          <w:p w:rsidR="00B746DA" w:rsidRPr="00B746DA" w:rsidRDefault="00B746DA" w:rsidP="00525A73">
            <w:pPr>
              <w:ind w:hanging="15"/>
              <w:rPr>
                <w:sz w:val="26"/>
                <w:szCs w:val="26"/>
                <w:lang w:val="ru-RU"/>
              </w:rPr>
            </w:pPr>
            <w:r w:rsidRPr="00B746DA">
              <w:rPr>
                <w:sz w:val="26"/>
                <w:szCs w:val="26"/>
                <w:lang w:val="ru-RU"/>
              </w:rPr>
              <w:t xml:space="preserve">2)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орієнтація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досягнення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кінцевих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результаті</w:t>
            </w:r>
            <w:proofErr w:type="gramStart"/>
            <w:r w:rsidRPr="00B746DA">
              <w:rPr>
                <w:sz w:val="26"/>
                <w:szCs w:val="26"/>
                <w:lang w:val="ru-RU"/>
              </w:rPr>
              <w:t>в</w:t>
            </w:r>
            <w:proofErr w:type="spellEnd"/>
            <w:proofErr w:type="gramEnd"/>
            <w:r w:rsidRPr="00B746DA">
              <w:rPr>
                <w:sz w:val="26"/>
                <w:szCs w:val="26"/>
                <w:lang w:val="ru-RU"/>
              </w:rPr>
              <w:t>;</w:t>
            </w:r>
          </w:p>
          <w:p w:rsidR="00B746DA" w:rsidRPr="00B746DA" w:rsidRDefault="00B746DA" w:rsidP="00525A73">
            <w:pPr>
              <w:ind w:hanging="15"/>
              <w:rPr>
                <w:sz w:val="26"/>
                <w:szCs w:val="26"/>
                <w:lang w:val="ru-RU"/>
              </w:rPr>
            </w:pPr>
            <w:r w:rsidRPr="00B746DA">
              <w:rPr>
                <w:sz w:val="26"/>
                <w:szCs w:val="26"/>
                <w:lang w:val="ru-RU" w:eastAsia="uk-UA"/>
              </w:rPr>
              <w:t xml:space="preserve">3) </w:t>
            </w:r>
            <w:proofErr w:type="spellStart"/>
            <w:r w:rsidRPr="00B746DA">
              <w:rPr>
                <w:sz w:val="26"/>
                <w:szCs w:val="26"/>
                <w:lang w:val="ru-RU" w:eastAsia="uk-UA"/>
              </w:rPr>
              <w:t>вміння</w:t>
            </w:r>
            <w:proofErr w:type="spellEnd"/>
            <w:r w:rsidRPr="00B746DA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 w:eastAsia="uk-UA"/>
              </w:rPr>
              <w:t>працювати</w:t>
            </w:r>
            <w:proofErr w:type="spellEnd"/>
            <w:r w:rsidRPr="00B746DA">
              <w:rPr>
                <w:sz w:val="26"/>
                <w:szCs w:val="26"/>
                <w:lang w:val="ru-RU" w:eastAsia="uk-UA"/>
              </w:rPr>
              <w:t xml:space="preserve"> </w:t>
            </w:r>
            <w:proofErr w:type="gramStart"/>
            <w:r w:rsidRPr="00B746DA">
              <w:rPr>
                <w:sz w:val="26"/>
                <w:szCs w:val="26"/>
                <w:lang w:val="ru-RU" w:eastAsia="uk-UA"/>
              </w:rPr>
              <w:t>в</w:t>
            </w:r>
            <w:proofErr w:type="gramEnd"/>
            <w:r w:rsidRPr="00B746DA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 w:eastAsia="uk-UA"/>
              </w:rPr>
              <w:t>команді</w:t>
            </w:r>
            <w:proofErr w:type="spellEnd"/>
            <w:r w:rsidRPr="00B746DA">
              <w:rPr>
                <w:sz w:val="26"/>
                <w:szCs w:val="26"/>
                <w:lang w:val="ru-RU" w:eastAsia="uk-UA"/>
              </w:rPr>
              <w:t>;</w:t>
            </w:r>
          </w:p>
          <w:p w:rsidR="00B746DA" w:rsidRPr="00B746DA" w:rsidRDefault="00B746DA" w:rsidP="00525A73">
            <w:pPr>
              <w:ind w:hanging="15"/>
              <w:rPr>
                <w:sz w:val="26"/>
                <w:szCs w:val="26"/>
                <w:lang w:val="ru-RU"/>
              </w:rPr>
            </w:pPr>
            <w:r w:rsidRPr="00B746DA">
              <w:rPr>
                <w:sz w:val="26"/>
                <w:szCs w:val="26"/>
                <w:lang w:val="ru-RU" w:eastAsia="uk-UA"/>
              </w:rPr>
              <w:t xml:space="preserve">4) </w:t>
            </w:r>
            <w:proofErr w:type="spellStart"/>
            <w:r w:rsidRPr="00B746DA">
              <w:rPr>
                <w:sz w:val="26"/>
                <w:szCs w:val="26"/>
                <w:lang w:val="ru-RU" w:eastAsia="uk-UA"/>
              </w:rPr>
              <w:t>уміння</w:t>
            </w:r>
            <w:proofErr w:type="spellEnd"/>
            <w:r w:rsidRPr="00B746DA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 w:eastAsia="uk-UA"/>
              </w:rPr>
              <w:t>ефективної</w:t>
            </w:r>
            <w:proofErr w:type="spellEnd"/>
            <w:r w:rsidRPr="00B746DA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 w:eastAsia="uk-UA"/>
              </w:rPr>
              <w:t>координації</w:t>
            </w:r>
            <w:proofErr w:type="spellEnd"/>
            <w:r w:rsidRPr="00B746DA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 w:eastAsia="uk-UA"/>
              </w:rPr>
              <w:t>з</w:t>
            </w:r>
            <w:proofErr w:type="spellEnd"/>
            <w:r w:rsidRPr="00B746DA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 w:eastAsia="uk-UA"/>
              </w:rPr>
              <w:t>іншими</w:t>
            </w:r>
            <w:proofErr w:type="spellEnd"/>
            <w:r w:rsidRPr="00B746DA">
              <w:rPr>
                <w:sz w:val="26"/>
                <w:szCs w:val="26"/>
                <w:lang w:val="ru-RU" w:eastAsia="uk-UA"/>
              </w:rPr>
              <w:t>;</w:t>
            </w:r>
          </w:p>
          <w:p w:rsidR="00B746DA" w:rsidRPr="00B746DA" w:rsidRDefault="00B746DA" w:rsidP="00525A73">
            <w:pPr>
              <w:ind w:hanging="15"/>
              <w:rPr>
                <w:sz w:val="26"/>
                <w:szCs w:val="26"/>
                <w:lang w:val="ru-RU"/>
              </w:rPr>
            </w:pPr>
            <w:r w:rsidRPr="00B746DA">
              <w:rPr>
                <w:sz w:val="26"/>
                <w:szCs w:val="26"/>
                <w:lang w:val="ru-RU" w:eastAsia="uk-UA"/>
              </w:rPr>
              <w:t xml:space="preserve">5) </w:t>
            </w:r>
            <w:proofErr w:type="spellStart"/>
            <w:r w:rsidRPr="00B746DA">
              <w:rPr>
                <w:sz w:val="26"/>
                <w:szCs w:val="26"/>
                <w:lang w:val="ru-RU" w:eastAsia="uk-UA"/>
              </w:rPr>
              <w:t>виконання</w:t>
            </w:r>
            <w:proofErr w:type="spellEnd"/>
            <w:r w:rsidRPr="00B746DA">
              <w:rPr>
                <w:sz w:val="26"/>
                <w:szCs w:val="26"/>
                <w:lang w:val="ru-RU" w:eastAsia="uk-UA"/>
              </w:rPr>
              <w:t xml:space="preserve"> плану </w:t>
            </w:r>
            <w:proofErr w:type="spellStart"/>
            <w:r w:rsidRPr="00B746DA">
              <w:rPr>
                <w:sz w:val="26"/>
                <w:szCs w:val="26"/>
                <w:lang w:val="ru-RU" w:eastAsia="uk-UA"/>
              </w:rPr>
              <w:t>змін</w:t>
            </w:r>
            <w:proofErr w:type="spellEnd"/>
            <w:r w:rsidRPr="00B746DA">
              <w:rPr>
                <w:sz w:val="26"/>
                <w:szCs w:val="26"/>
                <w:lang w:val="ru-RU" w:eastAsia="uk-UA"/>
              </w:rPr>
              <w:t xml:space="preserve"> та </w:t>
            </w:r>
            <w:proofErr w:type="spellStart"/>
            <w:r w:rsidRPr="00B746DA">
              <w:rPr>
                <w:sz w:val="26"/>
                <w:szCs w:val="26"/>
                <w:lang w:val="ru-RU" w:eastAsia="uk-UA"/>
              </w:rPr>
              <w:t>покращень</w:t>
            </w:r>
            <w:proofErr w:type="spellEnd"/>
            <w:r w:rsidRPr="00B746DA">
              <w:rPr>
                <w:sz w:val="26"/>
                <w:szCs w:val="26"/>
                <w:lang w:val="ru-RU" w:eastAsia="uk-UA"/>
              </w:rPr>
              <w:t>;</w:t>
            </w:r>
          </w:p>
          <w:p w:rsidR="00B746DA" w:rsidRPr="00B746DA" w:rsidRDefault="00B746DA" w:rsidP="00525A73">
            <w:pPr>
              <w:ind w:hanging="15"/>
              <w:rPr>
                <w:sz w:val="26"/>
                <w:szCs w:val="26"/>
                <w:lang w:val="ru-RU"/>
              </w:rPr>
            </w:pPr>
            <w:r w:rsidRPr="00B746DA">
              <w:rPr>
                <w:sz w:val="26"/>
                <w:szCs w:val="26"/>
                <w:lang w:val="ru-RU" w:eastAsia="uk-UA"/>
              </w:rPr>
              <w:t xml:space="preserve">6) </w:t>
            </w:r>
            <w:proofErr w:type="spellStart"/>
            <w:r w:rsidRPr="00B746DA">
              <w:rPr>
                <w:sz w:val="26"/>
                <w:szCs w:val="26"/>
                <w:lang w:val="ru-RU" w:eastAsia="uk-UA"/>
              </w:rPr>
              <w:t>здатність</w:t>
            </w:r>
            <w:proofErr w:type="spellEnd"/>
            <w:r w:rsidRPr="00B746DA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 w:eastAsia="uk-UA"/>
              </w:rPr>
              <w:t>приймати</w:t>
            </w:r>
            <w:proofErr w:type="spellEnd"/>
            <w:r w:rsidRPr="00B746DA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 w:eastAsia="uk-UA"/>
              </w:rPr>
              <w:t>зміни</w:t>
            </w:r>
            <w:proofErr w:type="spellEnd"/>
            <w:r w:rsidRPr="00B746DA">
              <w:rPr>
                <w:sz w:val="26"/>
                <w:szCs w:val="26"/>
                <w:lang w:val="ru-RU" w:eastAsia="uk-UA"/>
              </w:rPr>
              <w:t xml:space="preserve"> та </w:t>
            </w:r>
            <w:proofErr w:type="spellStart"/>
            <w:r w:rsidRPr="00B746DA">
              <w:rPr>
                <w:sz w:val="26"/>
                <w:szCs w:val="26"/>
                <w:lang w:val="ru-RU" w:eastAsia="uk-UA"/>
              </w:rPr>
              <w:t>змінюватись</w:t>
            </w:r>
            <w:proofErr w:type="spellEnd"/>
            <w:r w:rsidRPr="00B746DA">
              <w:rPr>
                <w:sz w:val="26"/>
                <w:szCs w:val="26"/>
                <w:lang w:val="ru-RU" w:eastAsia="uk-UA"/>
              </w:rPr>
              <w:t>.</w:t>
            </w:r>
          </w:p>
          <w:p w:rsidR="00B746DA" w:rsidRPr="00B746DA" w:rsidRDefault="00B746DA" w:rsidP="00525A73">
            <w:pPr>
              <w:pStyle w:val="rvps14"/>
              <w:spacing w:before="0" w:beforeAutospacing="0" w:after="0" w:afterAutospacing="0"/>
              <w:ind w:left="127" w:right="128" w:hanging="15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B746DA" w:rsidRPr="00B746DA" w:rsidTr="00525A73">
        <w:tc>
          <w:tcPr>
            <w:tcW w:w="416" w:type="dxa"/>
          </w:tcPr>
          <w:p w:rsidR="00B746DA" w:rsidRPr="00B746DA" w:rsidRDefault="00B746DA" w:rsidP="00525A73">
            <w:pPr>
              <w:pStyle w:val="rvps12"/>
              <w:jc w:val="center"/>
              <w:rPr>
                <w:sz w:val="26"/>
                <w:szCs w:val="26"/>
              </w:rPr>
            </w:pPr>
            <w:r w:rsidRPr="00B746DA">
              <w:rPr>
                <w:sz w:val="26"/>
                <w:szCs w:val="26"/>
              </w:rPr>
              <w:t>3</w:t>
            </w:r>
          </w:p>
        </w:tc>
        <w:tc>
          <w:tcPr>
            <w:tcW w:w="2657" w:type="dxa"/>
          </w:tcPr>
          <w:p w:rsidR="00B746DA" w:rsidRPr="00B746DA" w:rsidRDefault="00B746DA" w:rsidP="00525A73">
            <w:pPr>
              <w:pStyle w:val="rvps14"/>
              <w:spacing w:before="0" w:beforeAutospacing="0" w:after="0" w:afterAutospacing="0"/>
              <w:rPr>
                <w:sz w:val="26"/>
                <w:szCs w:val="26"/>
              </w:rPr>
            </w:pPr>
            <w:r w:rsidRPr="00B746DA">
              <w:rPr>
                <w:sz w:val="26"/>
                <w:szCs w:val="26"/>
              </w:rPr>
              <w:t>Особистісні якості</w:t>
            </w:r>
          </w:p>
        </w:tc>
        <w:tc>
          <w:tcPr>
            <w:tcW w:w="6587" w:type="dxa"/>
          </w:tcPr>
          <w:p w:rsidR="00B746DA" w:rsidRPr="00B746DA" w:rsidRDefault="00B746DA" w:rsidP="00525A73">
            <w:pPr>
              <w:ind w:right="150" w:hanging="15"/>
              <w:textAlignment w:val="baseline"/>
              <w:rPr>
                <w:sz w:val="26"/>
                <w:szCs w:val="26"/>
                <w:lang w:val="ru-RU" w:eastAsia="uk-UA"/>
              </w:rPr>
            </w:pPr>
            <w:r w:rsidRPr="00B746DA">
              <w:rPr>
                <w:sz w:val="26"/>
                <w:szCs w:val="26"/>
                <w:lang w:val="ru-RU" w:eastAsia="uk-UA"/>
              </w:rPr>
              <w:t xml:space="preserve">1) </w:t>
            </w:r>
            <w:proofErr w:type="spellStart"/>
            <w:r w:rsidRPr="00B746DA">
              <w:rPr>
                <w:sz w:val="26"/>
                <w:szCs w:val="26"/>
                <w:lang w:val="ru-RU" w:eastAsia="uk-UA"/>
              </w:rPr>
              <w:t>відповідальність</w:t>
            </w:r>
            <w:proofErr w:type="spellEnd"/>
            <w:r w:rsidRPr="00B746DA">
              <w:rPr>
                <w:sz w:val="26"/>
                <w:szCs w:val="26"/>
                <w:lang w:val="ru-RU" w:eastAsia="uk-UA"/>
              </w:rPr>
              <w:t>;</w:t>
            </w:r>
          </w:p>
          <w:p w:rsidR="00B746DA" w:rsidRPr="00B746DA" w:rsidRDefault="00B746DA" w:rsidP="00525A73">
            <w:pPr>
              <w:ind w:right="150" w:hanging="15"/>
              <w:textAlignment w:val="baseline"/>
              <w:rPr>
                <w:sz w:val="26"/>
                <w:szCs w:val="26"/>
                <w:lang w:val="ru-RU" w:eastAsia="uk-UA"/>
              </w:rPr>
            </w:pPr>
            <w:r w:rsidRPr="00B746DA">
              <w:rPr>
                <w:sz w:val="26"/>
                <w:szCs w:val="26"/>
                <w:lang w:val="ru-RU" w:eastAsia="uk-UA"/>
              </w:rPr>
              <w:lastRenderedPageBreak/>
              <w:t xml:space="preserve">2) </w:t>
            </w:r>
            <w:proofErr w:type="spellStart"/>
            <w:r w:rsidRPr="00B746DA">
              <w:rPr>
                <w:sz w:val="26"/>
                <w:szCs w:val="26"/>
                <w:lang w:val="ru-RU" w:eastAsia="uk-UA"/>
              </w:rPr>
              <w:t>системність</w:t>
            </w:r>
            <w:proofErr w:type="spellEnd"/>
            <w:r w:rsidRPr="00B746DA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 w:eastAsia="uk-UA"/>
              </w:rPr>
              <w:t>і</w:t>
            </w:r>
            <w:proofErr w:type="spellEnd"/>
            <w:r w:rsidRPr="00B746DA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 w:eastAsia="uk-UA"/>
              </w:rPr>
              <w:t>самостійність</w:t>
            </w:r>
            <w:proofErr w:type="spellEnd"/>
            <w:r w:rsidRPr="00B746DA">
              <w:rPr>
                <w:sz w:val="26"/>
                <w:szCs w:val="26"/>
                <w:lang w:val="ru-RU" w:eastAsia="uk-UA"/>
              </w:rPr>
              <w:t xml:space="preserve"> </w:t>
            </w:r>
            <w:proofErr w:type="gramStart"/>
            <w:r w:rsidRPr="00B746DA">
              <w:rPr>
                <w:sz w:val="26"/>
                <w:szCs w:val="26"/>
                <w:lang w:val="ru-RU" w:eastAsia="uk-UA"/>
              </w:rPr>
              <w:t>в</w:t>
            </w:r>
            <w:proofErr w:type="gramEnd"/>
            <w:r w:rsidRPr="00B746DA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 w:eastAsia="uk-UA"/>
              </w:rPr>
              <w:t>роботі</w:t>
            </w:r>
            <w:proofErr w:type="spellEnd"/>
            <w:r w:rsidRPr="00B746DA">
              <w:rPr>
                <w:sz w:val="26"/>
                <w:szCs w:val="26"/>
                <w:lang w:val="ru-RU" w:eastAsia="uk-UA"/>
              </w:rPr>
              <w:t>;</w:t>
            </w:r>
          </w:p>
          <w:p w:rsidR="00B746DA" w:rsidRPr="00B746DA" w:rsidRDefault="00B746DA" w:rsidP="00525A73">
            <w:pPr>
              <w:ind w:right="150" w:hanging="15"/>
              <w:textAlignment w:val="baseline"/>
              <w:rPr>
                <w:sz w:val="26"/>
                <w:szCs w:val="26"/>
                <w:lang w:eastAsia="uk-UA"/>
              </w:rPr>
            </w:pPr>
            <w:r w:rsidRPr="00B746DA">
              <w:rPr>
                <w:sz w:val="26"/>
                <w:szCs w:val="26"/>
                <w:lang w:eastAsia="uk-UA"/>
              </w:rPr>
              <w:t>3) орієнтація на саморозвиток.</w:t>
            </w:r>
          </w:p>
          <w:p w:rsidR="00B746DA" w:rsidRPr="00B746DA" w:rsidRDefault="00B746DA" w:rsidP="00525A73">
            <w:pPr>
              <w:pStyle w:val="rvps14"/>
              <w:tabs>
                <w:tab w:val="left" w:pos="411"/>
              </w:tabs>
              <w:spacing w:before="0" w:beforeAutospacing="0" w:after="0" w:afterAutospacing="0"/>
              <w:ind w:left="125" w:right="130" w:hanging="15"/>
              <w:jc w:val="both"/>
              <w:rPr>
                <w:sz w:val="26"/>
                <w:szCs w:val="26"/>
              </w:rPr>
            </w:pPr>
          </w:p>
        </w:tc>
      </w:tr>
      <w:tr w:rsidR="00B746DA" w:rsidRPr="00B746DA" w:rsidTr="00525A73">
        <w:tc>
          <w:tcPr>
            <w:tcW w:w="9660" w:type="dxa"/>
            <w:gridSpan w:val="3"/>
          </w:tcPr>
          <w:p w:rsidR="00B746DA" w:rsidRPr="00B746DA" w:rsidRDefault="00B746DA" w:rsidP="00525A73">
            <w:pPr>
              <w:pStyle w:val="rvps14"/>
              <w:ind w:left="127" w:right="128"/>
              <w:jc w:val="center"/>
              <w:rPr>
                <w:sz w:val="26"/>
                <w:szCs w:val="26"/>
              </w:rPr>
            </w:pPr>
            <w:r w:rsidRPr="00B746DA">
              <w:rPr>
                <w:b/>
                <w:sz w:val="26"/>
                <w:szCs w:val="26"/>
              </w:rPr>
              <w:lastRenderedPageBreak/>
              <w:t>Професійні знання</w:t>
            </w:r>
          </w:p>
        </w:tc>
      </w:tr>
      <w:tr w:rsidR="00B746DA" w:rsidRPr="00B746DA" w:rsidTr="00525A73">
        <w:tc>
          <w:tcPr>
            <w:tcW w:w="416" w:type="dxa"/>
          </w:tcPr>
          <w:p w:rsidR="00B746DA" w:rsidRPr="00B746DA" w:rsidRDefault="00B746DA" w:rsidP="00525A73">
            <w:pPr>
              <w:pStyle w:val="rvps12"/>
              <w:jc w:val="center"/>
              <w:rPr>
                <w:sz w:val="26"/>
                <w:szCs w:val="26"/>
              </w:rPr>
            </w:pPr>
          </w:p>
        </w:tc>
        <w:tc>
          <w:tcPr>
            <w:tcW w:w="2657" w:type="dxa"/>
          </w:tcPr>
          <w:p w:rsidR="00B746DA" w:rsidRPr="00B746DA" w:rsidRDefault="00B746DA" w:rsidP="00525A73">
            <w:pPr>
              <w:pStyle w:val="rvps14"/>
              <w:jc w:val="center"/>
              <w:rPr>
                <w:sz w:val="26"/>
                <w:szCs w:val="26"/>
              </w:rPr>
            </w:pPr>
            <w:r w:rsidRPr="00B746DA">
              <w:rPr>
                <w:sz w:val="26"/>
                <w:szCs w:val="26"/>
              </w:rPr>
              <w:t>Вимога</w:t>
            </w:r>
          </w:p>
        </w:tc>
        <w:tc>
          <w:tcPr>
            <w:tcW w:w="6587" w:type="dxa"/>
          </w:tcPr>
          <w:p w:rsidR="00B746DA" w:rsidRPr="00B746DA" w:rsidRDefault="00B746DA" w:rsidP="00525A73">
            <w:pPr>
              <w:pStyle w:val="rvps14"/>
              <w:ind w:left="127" w:right="128"/>
              <w:jc w:val="center"/>
              <w:rPr>
                <w:sz w:val="26"/>
                <w:szCs w:val="26"/>
              </w:rPr>
            </w:pPr>
            <w:r w:rsidRPr="00B746DA">
              <w:rPr>
                <w:sz w:val="26"/>
                <w:szCs w:val="26"/>
              </w:rPr>
              <w:t>Компоненти вимоги</w:t>
            </w:r>
          </w:p>
        </w:tc>
      </w:tr>
      <w:tr w:rsidR="00B746DA" w:rsidRPr="00B746DA" w:rsidTr="00525A73">
        <w:tc>
          <w:tcPr>
            <w:tcW w:w="416" w:type="dxa"/>
          </w:tcPr>
          <w:p w:rsidR="00B746DA" w:rsidRPr="00B746DA" w:rsidRDefault="00B746DA" w:rsidP="00525A73">
            <w:pPr>
              <w:pStyle w:val="rvps12"/>
              <w:jc w:val="center"/>
              <w:rPr>
                <w:sz w:val="26"/>
                <w:szCs w:val="26"/>
              </w:rPr>
            </w:pPr>
            <w:r w:rsidRPr="00B746DA">
              <w:rPr>
                <w:sz w:val="26"/>
                <w:szCs w:val="26"/>
              </w:rPr>
              <w:t>1</w:t>
            </w:r>
          </w:p>
        </w:tc>
        <w:tc>
          <w:tcPr>
            <w:tcW w:w="2657" w:type="dxa"/>
          </w:tcPr>
          <w:p w:rsidR="00B746DA" w:rsidRPr="00B746DA" w:rsidRDefault="00B746DA" w:rsidP="00525A73">
            <w:pPr>
              <w:pStyle w:val="rvps14"/>
              <w:rPr>
                <w:sz w:val="26"/>
                <w:szCs w:val="26"/>
              </w:rPr>
            </w:pPr>
            <w:r w:rsidRPr="00B746DA">
              <w:rPr>
                <w:sz w:val="26"/>
                <w:szCs w:val="26"/>
              </w:rPr>
              <w:t>Знання законодавства</w:t>
            </w:r>
          </w:p>
        </w:tc>
        <w:tc>
          <w:tcPr>
            <w:tcW w:w="6587" w:type="dxa"/>
          </w:tcPr>
          <w:p w:rsidR="00B746DA" w:rsidRPr="00B746DA" w:rsidRDefault="00B746DA" w:rsidP="00525A73">
            <w:pPr>
              <w:pStyle w:val="rvps14"/>
              <w:spacing w:before="0" w:beforeAutospacing="0" w:after="0" w:afterAutospacing="0"/>
              <w:ind w:left="127" w:right="130"/>
              <w:rPr>
                <w:sz w:val="26"/>
                <w:szCs w:val="26"/>
              </w:rPr>
            </w:pPr>
            <w:r w:rsidRPr="00B746DA">
              <w:rPr>
                <w:sz w:val="26"/>
                <w:szCs w:val="26"/>
              </w:rPr>
              <w:t>Знання:</w:t>
            </w:r>
          </w:p>
          <w:p w:rsidR="00B746DA" w:rsidRPr="00B746DA" w:rsidRDefault="00B746DA" w:rsidP="00525A73">
            <w:pPr>
              <w:pStyle w:val="rvps14"/>
              <w:spacing w:before="0" w:beforeAutospacing="0" w:after="0" w:afterAutospacing="0"/>
              <w:ind w:left="127" w:right="130"/>
              <w:rPr>
                <w:sz w:val="26"/>
                <w:szCs w:val="26"/>
              </w:rPr>
            </w:pPr>
            <w:r w:rsidRPr="00B746DA">
              <w:rPr>
                <w:sz w:val="26"/>
                <w:szCs w:val="26"/>
              </w:rPr>
              <w:t>Конституції України;</w:t>
            </w:r>
          </w:p>
          <w:p w:rsidR="00B746DA" w:rsidRPr="00B746DA" w:rsidRDefault="00B746DA" w:rsidP="00525A73">
            <w:pPr>
              <w:pStyle w:val="rvps14"/>
              <w:spacing w:before="0" w:beforeAutospacing="0" w:after="0" w:afterAutospacing="0"/>
              <w:ind w:left="127" w:right="130"/>
              <w:rPr>
                <w:sz w:val="26"/>
                <w:szCs w:val="26"/>
              </w:rPr>
            </w:pPr>
            <w:r w:rsidRPr="00B746DA">
              <w:rPr>
                <w:sz w:val="26"/>
                <w:szCs w:val="26"/>
              </w:rPr>
              <w:t xml:space="preserve">Закону України </w:t>
            </w:r>
            <w:proofErr w:type="spellStart"/>
            <w:r w:rsidRPr="00B746DA">
              <w:rPr>
                <w:sz w:val="26"/>
                <w:szCs w:val="26"/>
              </w:rPr>
              <w:t>“Про</w:t>
            </w:r>
            <w:proofErr w:type="spellEnd"/>
            <w:r w:rsidRPr="00B746DA">
              <w:rPr>
                <w:sz w:val="26"/>
                <w:szCs w:val="26"/>
              </w:rPr>
              <w:t xml:space="preserve"> державну </w:t>
            </w:r>
            <w:proofErr w:type="spellStart"/>
            <w:r w:rsidRPr="00B746DA">
              <w:rPr>
                <w:sz w:val="26"/>
                <w:szCs w:val="26"/>
              </w:rPr>
              <w:t>службу”</w:t>
            </w:r>
            <w:proofErr w:type="spellEnd"/>
            <w:r w:rsidRPr="00B746DA">
              <w:rPr>
                <w:sz w:val="26"/>
                <w:szCs w:val="26"/>
              </w:rPr>
              <w:t>;</w:t>
            </w:r>
          </w:p>
          <w:p w:rsidR="00B746DA" w:rsidRPr="00B746DA" w:rsidRDefault="00B746DA" w:rsidP="00525A73">
            <w:pPr>
              <w:pStyle w:val="rvps14"/>
              <w:spacing w:before="0" w:beforeAutospacing="0" w:after="0" w:afterAutospacing="0"/>
              <w:ind w:left="127" w:right="128"/>
              <w:rPr>
                <w:sz w:val="26"/>
                <w:szCs w:val="26"/>
              </w:rPr>
            </w:pPr>
            <w:r w:rsidRPr="00B746DA">
              <w:rPr>
                <w:sz w:val="26"/>
                <w:szCs w:val="26"/>
              </w:rPr>
              <w:t xml:space="preserve">Закону України </w:t>
            </w:r>
            <w:proofErr w:type="spellStart"/>
            <w:r w:rsidRPr="00B746DA">
              <w:rPr>
                <w:sz w:val="26"/>
                <w:szCs w:val="26"/>
              </w:rPr>
              <w:t>“Про</w:t>
            </w:r>
            <w:proofErr w:type="spellEnd"/>
            <w:r w:rsidRPr="00B746DA">
              <w:rPr>
                <w:sz w:val="26"/>
                <w:szCs w:val="26"/>
              </w:rPr>
              <w:t xml:space="preserve"> запобігання </w:t>
            </w:r>
            <w:proofErr w:type="spellStart"/>
            <w:r w:rsidRPr="00B746DA">
              <w:rPr>
                <w:sz w:val="26"/>
                <w:szCs w:val="26"/>
              </w:rPr>
              <w:t>корупції”</w:t>
            </w:r>
            <w:proofErr w:type="spellEnd"/>
            <w:r w:rsidRPr="00B746DA">
              <w:rPr>
                <w:sz w:val="26"/>
                <w:szCs w:val="26"/>
              </w:rPr>
              <w:t>.</w:t>
            </w:r>
          </w:p>
        </w:tc>
      </w:tr>
      <w:tr w:rsidR="00B746DA" w:rsidRPr="00B746DA" w:rsidTr="00525A73">
        <w:tc>
          <w:tcPr>
            <w:tcW w:w="416" w:type="dxa"/>
          </w:tcPr>
          <w:p w:rsidR="00B746DA" w:rsidRPr="00B746DA" w:rsidRDefault="00B746DA" w:rsidP="00525A73">
            <w:pPr>
              <w:pStyle w:val="rvps12"/>
              <w:jc w:val="center"/>
              <w:rPr>
                <w:sz w:val="26"/>
                <w:szCs w:val="26"/>
              </w:rPr>
            </w:pPr>
            <w:r w:rsidRPr="00B746DA">
              <w:rPr>
                <w:sz w:val="26"/>
                <w:szCs w:val="26"/>
              </w:rPr>
              <w:t>2</w:t>
            </w:r>
          </w:p>
        </w:tc>
        <w:tc>
          <w:tcPr>
            <w:tcW w:w="2657" w:type="dxa"/>
          </w:tcPr>
          <w:p w:rsidR="00B746DA" w:rsidRPr="00B746DA" w:rsidRDefault="00B746DA" w:rsidP="00525A73">
            <w:pPr>
              <w:pStyle w:val="rvps14"/>
              <w:rPr>
                <w:sz w:val="26"/>
                <w:szCs w:val="26"/>
              </w:rPr>
            </w:pPr>
            <w:r w:rsidRPr="00B746DA">
              <w:rPr>
                <w:sz w:val="26"/>
                <w:szCs w:val="26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87" w:type="dxa"/>
          </w:tcPr>
          <w:p w:rsidR="00B746DA" w:rsidRPr="00B746DA" w:rsidRDefault="00B746DA" w:rsidP="00525A73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B746DA">
              <w:rPr>
                <w:sz w:val="26"/>
                <w:szCs w:val="26"/>
                <w:lang w:eastAsia="uk-UA"/>
              </w:rPr>
              <w:t>Знання:</w:t>
            </w:r>
          </w:p>
          <w:p w:rsidR="00B746DA" w:rsidRPr="00B746DA" w:rsidRDefault="00B746DA" w:rsidP="00525A73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B746DA">
              <w:rPr>
                <w:sz w:val="26"/>
                <w:szCs w:val="26"/>
                <w:lang w:eastAsia="uk-UA"/>
              </w:rPr>
              <w:t xml:space="preserve">Закону України «Про місцеві державні адміністрації»; </w:t>
            </w:r>
          </w:p>
          <w:p w:rsidR="00B746DA" w:rsidRPr="00B746DA" w:rsidRDefault="00B746DA" w:rsidP="00525A73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B746DA">
              <w:rPr>
                <w:sz w:val="26"/>
                <w:szCs w:val="26"/>
                <w:lang w:eastAsia="uk-UA"/>
              </w:rPr>
              <w:t xml:space="preserve">Закону України «Про звернення громадян»; </w:t>
            </w:r>
          </w:p>
          <w:p w:rsidR="00B746DA" w:rsidRPr="00B746DA" w:rsidRDefault="00B746DA" w:rsidP="00525A73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B746DA">
              <w:rPr>
                <w:sz w:val="26"/>
                <w:szCs w:val="26"/>
                <w:lang w:eastAsia="uk-UA"/>
              </w:rPr>
              <w:t xml:space="preserve">Закону України «Про доступ до публічної інформації»; </w:t>
            </w:r>
          </w:p>
          <w:p w:rsidR="00B746DA" w:rsidRPr="00B746DA" w:rsidRDefault="00B746DA" w:rsidP="00525A73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B746DA">
              <w:rPr>
                <w:sz w:val="26"/>
                <w:szCs w:val="26"/>
                <w:lang w:eastAsia="uk-UA"/>
              </w:rPr>
              <w:t xml:space="preserve">Закону України «Про регулювання містобудівної діяльності»; </w:t>
            </w:r>
          </w:p>
          <w:p w:rsidR="00B746DA" w:rsidRPr="00B746DA" w:rsidRDefault="00B746DA" w:rsidP="00525A73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B746DA">
              <w:rPr>
                <w:sz w:val="26"/>
                <w:szCs w:val="26"/>
                <w:lang w:eastAsia="uk-UA"/>
              </w:rPr>
              <w:t>Основи державного управління, економіки, фінансів, ринку праці, права та політології;</w:t>
            </w:r>
          </w:p>
          <w:p w:rsidR="00B746DA" w:rsidRPr="00B746DA" w:rsidRDefault="00B746DA" w:rsidP="00525A73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B746DA">
              <w:rPr>
                <w:sz w:val="26"/>
                <w:szCs w:val="26"/>
                <w:lang w:eastAsia="uk-UA"/>
              </w:rPr>
              <w:t>знання законодавства у сфері укладання та супроводу договорів на капітальне будівництво;</w:t>
            </w:r>
          </w:p>
          <w:p w:rsidR="00B746DA" w:rsidRPr="00B746DA" w:rsidRDefault="00B746DA" w:rsidP="00525A73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B746DA">
              <w:rPr>
                <w:sz w:val="26"/>
                <w:szCs w:val="26"/>
                <w:lang w:eastAsia="uk-UA"/>
              </w:rPr>
              <w:t>основи загального діловодства;</w:t>
            </w:r>
          </w:p>
          <w:p w:rsidR="00B746DA" w:rsidRPr="00B746DA" w:rsidRDefault="00B746DA" w:rsidP="00525A73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B746DA">
              <w:rPr>
                <w:sz w:val="26"/>
                <w:szCs w:val="26"/>
                <w:lang w:eastAsia="uk-UA"/>
              </w:rPr>
              <w:t>правила етичної поведінки;</w:t>
            </w:r>
          </w:p>
          <w:p w:rsidR="00B746DA" w:rsidRPr="00B746DA" w:rsidRDefault="00B746DA" w:rsidP="00525A73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B746DA">
              <w:rPr>
                <w:sz w:val="26"/>
                <w:szCs w:val="26"/>
                <w:lang w:val="ru-RU"/>
              </w:rPr>
              <w:t>володіння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мовними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 xml:space="preserve"> нормами та культурою </w:t>
            </w:r>
            <w:proofErr w:type="spellStart"/>
            <w:r w:rsidRPr="00B746DA">
              <w:rPr>
                <w:sz w:val="26"/>
                <w:szCs w:val="26"/>
                <w:lang w:val="ru-RU"/>
              </w:rPr>
              <w:t>мовлення</w:t>
            </w:r>
            <w:proofErr w:type="spellEnd"/>
            <w:r w:rsidRPr="00B746DA">
              <w:rPr>
                <w:sz w:val="26"/>
                <w:szCs w:val="26"/>
                <w:lang w:val="ru-RU"/>
              </w:rPr>
              <w:t>.</w:t>
            </w:r>
          </w:p>
        </w:tc>
      </w:tr>
    </w:tbl>
    <w:p w:rsidR="00B746DA" w:rsidRPr="00B746DA" w:rsidRDefault="00B746DA" w:rsidP="00B746DA">
      <w:pPr>
        <w:tabs>
          <w:tab w:val="left" w:pos="5020"/>
        </w:tabs>
        <w:rPr>
          <w:sz w:val="26"/>
          <w:szCs w:val="26"/>
        </w:rPr>
      </w:pPr>
    </w:p>
    <w:p w:rsidR="00B746DA" w:rsidRPr="00B746DA" w:rsidRDefault="00B746DA" w:rsidP="00B746DA">
      <w:pPr>
        <w:tabs>
          <w:tab w:val="left" w:pos="5020"/>
        </w:tabs>
        <w:rPr>
          <w:sz w:val="26"/>
          <w:szCs w:val="26"/>
        </w:rPr>
      </w:pPr>
    </w:p>
    <w:p w:rsidR="00B746DA" w:rsidRPr="00B746DA" w:rsidRDefault="00B746DA" w:rsidP="00B746DA">
      <w:pPr>
        <w:tabs>
          <w:tab w:val="left" w:pos="5020"/>
        </w:tabs>
        <w:rPr>
          <w:sz w:val="26"/>
          <w:szCs w:val="26"/>
        </w:rPr>
      </w:pPr>
      <w:r w:rsidRPr="00B746DA">
        <w:rPr>
          <w:sz w:val="26"/>
          <w:szCs w:val="26"/>
        </w:rPr>
        <w:t xml:space="preserve">Заступник начальника відділу з питань </w:t>
      </w:r>
    </w:p>
    <w:p w:rsidR="00B746DA" w:rsidRPr="00B746DA" w:rsidRDefault="00B746DA" w:rsidP="00B746DA">
      <w:pPr>
        <w:tabs>
          <w:tab w:val="left" w:pos="5020"/>
        </w:tabs>
        <w:rPr>
          <w:sz w:val="26"/>
          <w:szCs w:val="26"/>
        </w:rPr>
      </w:pPr>
      <w:r w:rsidRPr="00B746DA">
        <w:rPr>
          <w:sz w:val="26"/>
          <w:szCs w:val="26"/>
        </w:rPr>
        <w:t xml:space="preserve">управління персоналом та </w:t>
      </w:r>
    </w:p>
    <w:p w:rsidR="00B746DA" w:rsidRPr="00B746DA" w:rsidRDefault="00B746DA" w:rsidP="00B746DA">
      <w:pPr>
        <w:tabs>
          <w:tab w:val="left" w:pos="5020"/>
        </w:tabs>
        <w:rPr>
          <w:sz w:val="26"/>
          <w:szCs w:val="26"/>
        </w:rPr>
      </w:pPr>
      <w:r w:rsidRPr="00B746DA">
        <w:rPr>
          <w:sz w:val="26"/>
          <w:szCs w:val="26"/>
        </w:rPr>
        <w:t xml:space="preserve">організаційної роботи Управління </w:t>
      </w:r>
    </w:p>
    <w:p w:rsidR="00B746DA" w:rsidRPr="00B746DA" w:rsidRDefault="00B746DA" w:rsidP="00B746DA">
      <w:pPr>
        <w:tabs>
          <w:tab w:val="left" w:pos="5020"/>
        </w:tabs>
        <w:rPr>
          <w:sz w:val="26"/>
          <w:szCs w:val="26"/>
        </w:rPr>
      </w:pPr>
      <w:r w:rsidRPr="00B746DA">
        <w:rPr>
          <w:sz w:val="26"/>
          <w:szCs w:val="26"/>
        </w:rPr>
        <w:t xml:space="preserve">капітального будівництва Чернігівської </w:t>
      </w:r>
    </w:p>
    <w:p w:rsidR="00B746DA" w:rsidRPr="00B746DA" w:rsidRDefault="00B746DA" w:rsidP="00B746DA">
      <w:pPr>
        <w:tabs>
          <w:tab w:val="left" w:pos="5020"/>
        </w:tabs>
        <w:rPr>
          <w:sz w:val="26"/>
          <w:szCs w:val="26"/>
        </w:rPr>
      </w:pPr>
      <w:r w:rsidRPr="00B746DA">
        <w:rPr>
          <w:sz w:val="26"/>
          <w:szCs w:val="26"/>
        </w:rPr>
        <w:t>обласної державної адміністрації                                                             І.КРАВЧЕНКО</w:t>
      </w:r>
    </w:p>
    <w:p w:rsidR="00B746DA" w:rsidRPr="00B746DA" w:rsidRDefault="00B746DA" w:rsidP="00B746DA">
      <w:pPr>
        <w:rPr>
          <w:sz w:val="26"/>
          <w:szCs w:val="26"/>
        </w:rPr>
      </w:pPr>
    </w:p>
    <w:p w:rsidR="00B746DA" w:rsidRPr="00B746DA" w:rsidRDefault="00B746DA" w:rsidP="00B746DA">
      <w:pPr>
        <w:tabs>
          <w:tab w:val="left" w:pos="6237"/>
        </w:tabs>
        <w:ind w:left="5529"/>
        <w:rPr>
          <w:color w:val="252525"/>
          <w:sz w:val="26"/>
          <w:szCs w:val="26"/>
          <w:shd w:val="clear" w:color="auto" w:fill="FFFFFF"/>
        </w:rPr>
      </w:pPr>
    </w:p>
    <w:p w:rsidR="00B746DA" w:rsidRPr="00B746DA" w:rsidRDefault="00B746DA" w:rsidP="00B746DA">
      <w:pPr>
        <w:tabs>
          <w:tab w:val="left" w:pos="6237"/>
        </w:tabs>
        <w:ind w:left="5529"/>
        <w:rPr>
          <w:color w:val="252525"/>
          <w:sz w:val="26"/>
          <w:szCs w:val="26"/>
          <w:shd w:val="clear" w:color="auto" w:fill="FFFFFF"/>
        </w:rPr>
      </w:pPr>
    </w:p>
    <w:p w:rsidR="00023B7D" w:rsidRPr="00B746DA" w:rsidRDefault="00023B7D">
      <w:pPr>
        <w:rPr>
          <w:sz w:val="26"/>
          <w:szCs w:val="26"/>
        </w:rPr>
      </w:pPr>
    </w:p>
    <w:sectPr w:rsidR="00023B7D" w:rsidRPr="00B746DA" w:rsidSect="00462EE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tiqua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746DA"/>
    <w:rsid w:val="00023B7D"/>
    <w:rsid w:val="004F7062"/>
    <w:rsid w:val="00673054"/>
    <w:rsid w:val="00B7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46DA"/>
    <w:rPr>
      <w:color w:val="0000FF"/>
      <w:u w:val="single"/>
    </w:rPr>
  </w:style>
  <w:style w:type="paragraph" w:styleId="a4">
    <w:name w:val="Normal (Web)"/>
    <w:basedOn w:val="a"/>
    <w:unhideWhenUsed/>
    <w:rsid w:val="00B746DA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a5">
    <w:name w:val="Нормальний текст"/>
    <w:basedOn w:val="a"/>
    <w:rsid w:val="00B746DA"/>
    <w:pPr>
      <w:suppressAutoHyphens w:val="0"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rvps12">
    <w:name w:val="rvps12"/>
    <w:basedOn w:val="a"/>
    <w:rsid w:val="00B746DA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B746DA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0">
    <w:name w:val="rvts0"/>
    <w:rsid w:val="00B746DA"/>
    <w:rPr>
      <w:rFonts w:cs="Times New Roman"/>
    </w:rPr>
  </w:style>
  <w:style w:type="paragraph" w:customStyle="1" w:styleId="Style5">
    <w:name w:val="Style5"/>
    <w:basedOn w:val="a"/>
    <w:rsid w:val="00B746DA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val="ru-RU" w:eastAsia="ru-RU"/>
    </w:rPr>
  </w:style>
  <w:style w:type="character" w:customStyle="1" w:styleId="FontStyle31">
    <w:name w:val="Font Style31"/>
    <w:rsid w:val="00B746DA"/>
    <w:rPr>
      <w:rFonts w:ascii="Franklin Gothic Medium" w:hAnsi="Franklin Gothic Medium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1682-18/paran14" TargetMode="External"/><Relationship Id="rId4" Type="http://schemas.openxmlformats.org/officeDocument/2006/relationships/hyperlink" Target="http://zakon5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3191</Words>
  <Characters>1820</Characters>
  <Application>Microsoft Office Word</Application>
  <DocSecurity>0</DocSecurity>
  <Lines>15</Lines>
  <Paragraphs>10</Paragraphs>
  <ScaleCrop>false</ScaleCrop>
  <Company>УКС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2018-08-08T14:10:00Z</dcterms:created>
  <dcterms:modified xsi:type="dcterms:W3CDTF">2018-08-08T14:10:00Z</dcterms:modified>
</cp:coreProperties>
</file>