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6"/>
        <w:gridCol w:w="2756"/>
        <w:gridCol w:w="3190"/>
      </w:tblGrid>
      <w:tr w:rsidR="00AD2CCF" w:rsidTr="00513A7C">
        <w:trPr>
          <w:trHeight w:val="620"/>
        </w:trPr>
        <w:tc>
          <w:tcPr>
            <w:tcW w:w="3936" w:type="dxa"/>
            <w:hideMark/>
          </w:tcPr>
          <w:p w:rsidR="00AD2CCF" w:rsidRDefault="00513A7C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>
              <w:rPr>
                <w:sz w:val="28"/>
                <w:szCs w:val="28"/>
                <w:lang w:eastAsia="uk-UA"/>
              </w:rPr>
              <w:t>15</w:t>
            </w:r>
            <w:r w:rsidR="00916E00">
              <w:rPr>
                <w:sz w:val="28"/>
                <w:szCs w:val="28"/>
                <w:lang w:eastAsia="uk-UA"/>
              </w:rPr>
              <w:t xml:space="preserve"> жовтня </w:t>
            </w:r>
            <w:r w:rsidR="00AD2CCF"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6" w:type="dxa"/>
            <w:hideMark/>
          </w:tcPr>
          <w:p w:rsidR="00AD2CCF" w:rsidRDefault="00513A7C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513A7C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№ </w:t>
            </w:r>
            <w:r w:rsidR="00916E00"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86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513A7C" w:rsidRDefault="00513A7C" w:rsidP="00513A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комісію з оцінки </w:t>
      </w:r>
    </w:p>
    <w:p w:rsidR="00513A7C" w:rsidRDefault="00513A7C" w:rsidP="00513A7C">
      <w:pPr>
        <w:rPr>
          <w:b/>
          <w:i/>
        </w:rPr>
      </w:pPr>
      <w:r>
        <w:rPr>
          <w:b/>
          <w:i/>
          <w:sz w:val="28"/>
          <w:szCs w:val="28"/>
        </w:rPr>
        <w:t xml:space="preserve">корупційних ризиків </w:t>
      </w:r>
    </w:p>
    <w:p w:rsidR="00513A7C" w:rsidRDefault="00513A7C" w:rsidP="00513A7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A7C" w:rsidRDefault="00513A7C" w:rsidP="00513A7C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пункту 3</w:t>
      </w:r>
      <w:r w:rsidRPr="00BC66B7">
        <w:rPr>
          <w:color w:val="000000"/>
          <w:sz w:val="28"/>
          <w:szCs w:val="28"/>
        </w:rPr>
        <w:t xml:space="preserve"> розділу ІІ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№126, зареєстрованим в Міністерстві юстиції України 28 грудня 2016 року за №1718/29848</w:t>
      </w:r>
      <w:r>
        <w:rPr>
          <w:color w:val="000000"/>
          <w:sz w:val="28"/>
          <w:szCs w:val="28"/>
        </w:rPr>
        <w:t>,</w:t>
      </w:r>
    </w:p>
    <w:p w:rsidR="00513A7C" w:rsidRPr="008360F3" w:rsidRDefault="00513A7C" w:rsidP="00513A7C">
      <w:pPr>
        <w:tabs>
          <w:tab w:val="left" w:pos="7088"/>
        </w:tabs>
        <w:ind w:firstLine="567"/>
        <w:jc w:val="both"/>
        <w:rPr>
          <w:sz w:val="18"/>
          <w:szCs w:val="18"/>
          <w:lang w:eastAsia="ru-RU"/>
        </w:rPr>
      </w:pPr>
    </w:p>
    <w:p w:rsidR="00513A7C" w:rsidRDefault="00513A7C" w:rsidP="00513A7C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513A7C" w:rsidRPr="00DD2148" w:rsidRDefault="00513A7C" w:rsidP="00513A7C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Pr="005427BA">
        <w:rPr>
          <w:sz w:val="28"/>
          <w:szCs w:val="28"/>
          <w:lang w:val="uk-UA"/>
        </w:rPr>
        <w:t>зміни до п. 2 наказу начальника Управління капітального будівництва Чернігівської обласної державної адміністраці</w:t>
      </w:r>
      <w:r>
        <w:rPr>
          <w:sz w:val="28"/>
          <w:szCs w:val="28"/>
          <w:lang w:val="uk-UA"/>
        </w:rPr>
        <w:t>ї від 18.09.2018 №276</w:t>
      </w:r>
      <w:r w:rsidRPr="005427BA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створення комісії з оцінки корупційних ризиків в Управлінні</w:t>
      </w:r>
      <w:r w:rsidRPr="005427BA">
        <w:rPr>
          <w:sz w:val="28"/>
          <w:szCs w:val="28"/>
          <w:lang w:val="uk-UA"/>
        </w:rPr>
        <w:t>» затвердивши склад комісії з оцінки корупційних ризиків в Управлінні в новій редакції згідно з додатком</w:t>
      </w:r>
      <w:r w:rsidRPr="00131CED">
        <w:rPr>
          <w:sz w:val="28"/>
          <w:szCs w:val="28"/>
          <w:lang w:val="uk-UA" w:eastAsia="ar-SA"/>
        </w:rPr>
        <w:t xml:space="preserve">. </w:t>
      </w:r>
    </w:p>
    <w:p w:rsidR="00513A7C" w:rsidRDefault="00513A7C" w:rsidP="00513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такими, що втратили чинність накази начальника Управління капітального будівництва Чернігівської обласної державної адміністрації від 19.12.2018 №431 </w:t>
      </w:r>
      <w:r w:rsidRPr="005427BA">
        <w:rPr>
          <w:sz w:val="28"/>
          <w:szCs w:val="28"/>
        </w:rPr>
        <w:t>«Про проведення оцінки корупційних ризиків»</w:t>
      </w:r>
      <w:r>
        <w:rPr>
          <w:sz w:val="28"/>
          <w:szCs w:val="28"/>
        </w:rPr>
        <w:t xml:space="preserve"> та від 10.02.2020 №29 «Про комісію з оцінки корупційних ризиків»</w:t>
      </w:r>
      <w:r w:rsidRPr="00AE4A99">
        <w:rPr>
          <w:sz w:val="28"/>
          <w:szCs w:val="28"/>
        </w:rPr>
        <w:t>.</w:t>
      </w:r>
    </w:p>
    <w:p w:rsidR="00513A7C" w:rsidRDefault="00513A7C" w:rsidP="00513A7C">
      <w:pPr>
        <w:ind w:firstLine="567"/>
        <w:jc w:val="both"/>
        <w:rPr>
          <w:sz w:val="28"/>
          <w:szCs w:val="28"/>
        </w:rPr>
      </w:pPr>
    </w:p>
    <w:p w:rsidR="00513A7C" w:rsidRDefault="00513A7C" w:rsidP="00513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виконанням наказу залишаю за собою. </w:t>
      </w:r>
    </w:p>
    <w:p w:rsidR="00513A7C" w:rsidRDefault="00513A7C" w:rsidP="00513A7C">
      <w:pPr>
        <w:jc w:val="both"/>
        <w:rPr>
          <w:sz w:val="28"/>
          <w:szCs w:val="28"/>
        </w:rPr>
      </w:pPr>
    </w:p>
    <w:p w:rsidR="00513A7C" w:rsidRDefault="00513A7C" w:rsidP="00513A7C">
      <w:pPr>
        <w:jc w:val="both"/>
        <w:rPr>
          <w:sz w:val="28"/>
          <w:szCs w:val="28"/>
        </w:rPr>
      </w:pPr>
    </w:p>
    <w:p w:rsidR="00513A7C" w:rsidRDefault="00513A7C" w:rsidP="00513A7C">
      <w:pPr>
        <w:jc w:val="both"/>
        <w:rPr>
          <w:sz w:val="28"/>
          <w:szCs w:val="28"/>
        </w:rPr>
      </w:pPr>
    </w:p>
    <w:p w:rsidR="00513A7C" w:rsidRDefault="00513A7C" w:rsidP="00513A7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Богдан КРИВЕНКО</w:t>
      </w:r>
    </w:p>
    <w:p w:rsidR="00513A7C" w:rsidRDefault="00513A7C" w:rsidP="00513A7C"/>
    <w:p w:rsidR="00513A7C" w:rsidRDefault="00513A7C" w:rsidP="00513A7C">
      <w:pPr>
        <w:tabs>
          <w:tab w:val="left" w:pos="7125"/>
        </w:tabs>
        <w:jc w:val="both"/>
        <w:rPr>
          <w:sz w:val="28"/>
          <w:szCs w:val="28"/>
        </w:rPr>
      </w:pPr>
    </w:p>
    <w:p w:rsidR="00513A7C" w:rsidRDefault="00513A7C" w:rsidP="00513A7C">
      <w:pPr>
        <w:tabs>
          <w:tab w:val="left" w:pos="7125"/>
        </w:tabs>
        <w:jc w:val="both"/>
        <w:rPr>
          <w:sz w:val="28"/>
          <w:szCs w:val="28"/>
        </w:rPr>
      </w:pPr>
    </w:p>
    <w:p w:rsidR="00513A7C" w:rsidRDefault="00513A7C" w:rsidP="00513A7C">
      <w:pPr>
        <w:tabs>
          <w:tab w:val="left" w:pos="7125"/>
        </w:tabs>
        <w:jc w:val="both"/>
        <w:rPr>
          <w:sz w:val="28"/>
          <w:szCs w:val="28"/>
        </w:rPr>
      </w:pPr>
    </w:p>
    <w:p w:rsidR="00513A7C" w:rsidRDefault="00513A7C" w:rsidP="00513A7C">
      <w:pPr>
        <w:tabs>
          <w:tab w:val="left" w:pos="7125"/>
        </w:tabs>
        <w:jc w:val="both"/>
        <w:rPr>
          <w:sz w:val="28"/>
          <w:szCs w:val="28"/>
        </w:rPr>
      </w:pPr>
    </w:p>
    <w:p w:rsidR="00513A7C" w:rsidRDefault="00513A7C" w:rsidP="00513A7C"/>
    <w:p w:rsidR="00513A7C" w:rsidRDefault="00513A7C" w:rsidP="00513A7C"/>
    <w:p w:rsidR="00513A7C" w:rsidRPr="00C4269A" w:rsidRDefault="00513A7C" w:rsidP="00513A7C">
      <w:pPr>
        <w:spacing w:line="276" w:lineRule="auto"/>
        <w:ind w:left="5103"/>
        <w:rPr>
          <w:bCs/>
          <w:lang w:val="ru-RU"/>
        </w:rPr>
      </w:pPr>
      <w:proofErr w:type="spellStart"/>
      <w:r w:rsidRPr="00C4269A">
        <w:rPr>
          <w:lang w:val="ru-RU"/>
        </w:rPr>
        <w:lastRenderedPageBreak/>
        <w:t>Додаток</w:t>
      </w:r>
      <w:proofErr w:type="spellEnd"/>
      <w:r w:rsidRPr="00C4269A">
        <w:rPr>
          <w:lang w:val="ru-RU"/>
        </w:rPr>
        <w:br/>
      </w:r>
      <w:proofErr w:type="gramStart"/>
      <w:r w:rsidRPr="00C4269A">
        <w:rPr>
          <w:lang w:val="ru-RU"/>
        </w:rPr>
        <w:t>до</w:t>
      </w:r>
      <w:proofErr w:type="gramEnd"/>
      <w:r w:rsidRPr="00C4269A">
        <w:rPr>
          <w:lang w:val="ru-RU"/>
        </w:rPr>
        <w:t xml:space="preserve"> </w:t>
      </w:r>
      <w:proofErr w:type="gramStart"/>
      <w:r w:rsidRPr="00C4269A">
        <w:rPr>
          <w:lang w:val="ru-RU"/>
        </w:rPr>
        <w:t>наказу</w:t>
      </w:r>
      <w:proofErr w:type="gramEnd"/>
      <w:r w:rsidRPr="00C4269A">
        <w:rPr>
          <w:lang w:val="ru-RU"/>
        </w:rPr>
        <w:t xml:space="preserve"> начальника </w:t>
      </w:r>
      <w:proofErr w:type="spellStart"/>
      <w:r w:rsidRPr="00C4269A">
        <w:rPr>
          <w:lang w:val="ru-RU"/>
        </w:rPr>
        <w:t>Управління</w:t>
      </w:r>
      <w:proofErr w:type="spellEnd"/>
      <w:r w:rsidRPr="00C4269A">
        <w:rPr>
          <w:lang w:val="ru-RU"/>
        </w:rPr>
        <w:br/>
      </w:r>
      <w:proofErr w:type="spellStart"/>
      <w:r w:rsidRPr="00C4269A">
        <w:rPr>
          <w:bCs/>
          <w:lang w:val="ru-RU"/>
        </w:rPr>
        <w:t>капітального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будівництва</w:t>
      </w:r>
      <w:proofErr w:type="spellEnd"/>
    </w:p>
    <w:p w:rsidR="00513A7C" w:rsidRPr="00C4269A" w:rsidRDefault="00513A7C" w:rsidP="00513A7C">
      <w:pPr>
        <w:spacing w:line="276" w:lineRule="auto"/>
        <w:ind w:left="5103"/>
        <w:rPr>
          <w:u w:val="single"/>
          <w:lang w:val="ru-RU"/>
        </w:rPr>
      </w:pPr>
      <w:proofErr w:type="spellStart"/>
      <w:r w:rsidRPr="00C4269A">
        <w:rPr>
          <w:bCs/>
          <w:lang w:val="ru-RU"/>
        </w:rPr>
        <w:t>Чернігівської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обласної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державної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адміністрації</w:t>
      </w:r>
      <w:proofErr w:type="spellEnd"/>
      <w:r w:rsidR="001B00B3">
        <w:rPr>
          <w:lang w:val="ru-RU"/>
        </w:rPr>
        <w:br/>
        <w:t>15.10.2020 року №286</w:t>
      </w:r>
    </w:p>
    <w:p w:rsidR="00513A7C" w:rsidRPr="00C4269A" w:rsidRDefault="00513A7C" w:rsidP="00513A7C">
      <w:pPr>
        <w:tabs>
          <w:tab w:val="left" w:pos="7500"/>
        </w:tabs>
        <w:rPr>
          <w:rFonts w:eastAsia="Calibri"/>
          <w:lang w:val="ru-RU"/>
        </w:rPr>
      </w:pPr>
    </w:p>
    <w:p w:rsidR="00513A7C" w:rsidRPr="00C4269A" w:rsidRDefault="00513A7C" w:rsidP="00513A7C">
      <w:pPr>
        <w:tabs>
          <w:tab w:val="left" w:pos="7500"/>
        </w:tabs>
        <w:jc w:val="center"/>
        <w:rPr>
          <w:rFonts w:eastAsia="Calibri"/>
          <w:lang w:val="ru-RU"/>
        </w:rPr>
      </w:pPr>
    </w:p>
    <w:p w:rsidR="00513A7C" w:rsidRPr="00C4269A" w:rsidRDefault="00513A7C" w:rsidP="00513A7C">
      <w:pPr>
        <w:tabs>
          <w:tab w:val="left" w:pos="7500"/>
        </w:tabs>
        <w:jc w:val="center"/>
        <w:rPr>
          <w:rFonts w:eastAsia="Calibri"/>
          <w:lang w:val="ru-RU"/>
        </w:rPr>
      </w:pPr>
      <w:r w:rsidRPr="00C4269A">
        <w:rPr>
          <w:rFonts w:eastAsia="Calibri"/>
          <w:lang w:val="ru-RU"/>
        </w:rPr>
        <w:t>Склад</w:t>
      </w:r>
    </w:p>
    <w:p w:rsidR="00513A7C" w:rsidRPr="00C4269A" w:rsidRDefault="00513A7C" w:rsidP="00513A7C">
      <w:pPr>
        <w:tabs>
          <w:tab w:val="left" w:pos="7500"/>
        </w:tabs>
        <w:jc w:val="center"/>
        <w:rPr>
          <w:bCs/>
          <w:lang w:val="ru-RU"/>
        </w:rPr>
      </w:pPr>
      <w:r w:rsidRPr="00C4269A">
        <w:t xml:space="preserve">комісії з оцінки корупційних ризиків в Управлінні </w:t>
      </w:r>
      <w:proofErr w:type="spellStart"/>
      <w:r w:rsidRPr="00C4269A">
        <w:rPr>
          <w:bCs/>
          <w:lang w:val="ru-RU"/>
        </w:rPr>
        <w:t>капітального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будівництва</w:t>
      </w:r>
      <w:proofErr w:type="spellEnd"/>
      <w:r w:rsidRPr="00C4269A">
        <w:rPr>
          <w:bCs/>
          <w:lang w:val="ru-RU"/>
        </w:rPr>
        <w:t xml:space="preserve"> </w:t>
      </w:r>
    </w:p>
    <w:p w:rsidR="00513A7C" w:rsidRPr="00C4269A" w:rsidRDefault="00513A7C" w:rsidP="00513A7C">
      <w:pPr>
        <w:tabs>
          <w:tab w:val="left" w:pos="7500"/>
        </w:tabs>
        <w:jc w:val="center"/>
        <w:rPr>
          <w:lang w:val="ru-RU"/>
        </w:rPr>
      </w:pPr>
      <w:proofErr w:type="spellStart"/>
      <w:r w:rsidRPr="00C4269A">
        <w:rPr>
          <w:bCs/>
          <w:lang w:val="ru-RU"/>
        </w:rPr>
        <w:t>Чернігівської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обласної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державної</w:t>
      </w:r>
      <w:proofErr w:type="spellEnd"/>
      <w:r w:rsidRPr="00C4269A">
        <w:rPr>
          <w:bCs/>
          <w:lang w:val="ru-RU"/>
        </w:rPr>
        <w:t xml:space="preserve"> </w:t>
      </w:r>
      <w:proofErr w:type="spellStart"/>
      <w:r w:rsidRPr="00C4269A">
        <w:rPr>
          <w:bCs/>
          <w:lang w:val="ru-RU"/>
        </w:rPr>
        <w:t>адміністрації</w:t>
      </w:r>
      <w:proofErr w:type="spellEnd"/>
    </w:p>
    <w:p w:rsidR="00513A7C" w:rsidRPr="00C4269A" w:rsidRDefault="00513A7C" w:rsidP="00513A7C">
      <w:pPr>
        <w:tabs>
          <w:tab w:val="left" w:pos="7500"/>
        </w:tabs>
        <w:jc w:val="center"/>
        <w:rPr>
          <w:rFonts w:eastAsia="Calibri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513A7C" w:rsidRPr="00AC6564" w:rsidTr="00750213">
        <w:trPr>
          <w:trHeight w:val="1170"/>
        </w:trPr>
        <w:tc>
          <w:tcPr>
            <w:tcW w:w="3510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>Майко Сергій Михайлович</w:t>
            </w:r>
          </w:p>
        </w:tc>
        <w:tc>
          <w:tcPr>
            <w:tcW w:w="6061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jc w:val="both"/>
            </w:pPr>
            <w:r>
              <w:t>Заступник начальника Управління-</w:t>
            </w:r>
            <w:r w:rsidRPr="00C4269A">
              <w:t xml:space="preserve">начальник відділу технічного контролю автомобільних доріг, </w:t>
            </w:r>
            <w:r w:rsidRPr="00C4269A">
              <w:rPr>
                <w:i/>
              </w:rPr>
              <w:t>голова комісії</w:t>
            </w:r>
            <w:r w:rsidRPr="00C4269A">
              <w:t>;</w:t>
            </w:r>
          </w:p>
        </w:tc>
      </w:tr>
      <w:tr w:rsidR="00513A7C" w:rsidRPr="00AC6564" w:rsidTr="00750213">
        <w:trPr>
          <w:trHeight w:val="619"/>
        </w:trPr>
        <w:tc>
          <w:tcPr>
            <w:tcW w:w="3510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proofErr w:type="spellStart"/>
            <w:r w:rsidRPr="00C4269A">
              <w:rPr>
                <w:color w:val="000000" w:themeColor="text1"/>
                <w:lang w:val="ru-RU"/>
              </w:rPr>
              <w:t>Кривоберець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Сергій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Володимирович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</w:p>
          <w:p w:rsidR="00513A7C" w:rsidRDefault="00513A7C" w:rsidP="00750213">
            <w:pPr>
              <w:pStyle w:val="a7"/>
              <w:spacing w:before="20" w:after="20"/>
            </w:pPr>
          </w:p>
          <w:p w:rsidR="00513A7C" w:rsidRPr="00755F5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 xml:space="preserve">Артеменко Ірина </w:t>
            </w: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Анатоліївна</w:t>
            </w:r>
          </w:p>
          <w:p w:rsidR="00513A7C" w:rsidRPr="00755F54" w:rsidRDefault="00513A7C" w:rsidP="00750213">
            <w:pPr>
              <w:pStyle w:val="a7"/>
              <w:spacing w:before="20" w:after="20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 xml:space="preserve">Баглай Тетяна </w:t>
            </w: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</w:rPr>
              <w:t>Петрівна</w:t>
            </w:r>
          </w:p>
          <w:p w:rsidR="00513A7C" w:rsidRPr="00A043E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  <w:lang w:val="ru-RU"/>
              </w:rPr>
              <w:t xml:space="preserve">Васильченко </w:t>
            </w:r>
            <w:proofErr w:type="spellStart"/>
            <w:r w:rsidRPr="00C4269A">
              <w:rPr>
                <w:color w:val="000000" w:themeColor="text1"/>
                <w:lang w:val="ru-RU"/>
              </w:rPr>
              <w:t>Ірина</w:t>
            </w:r>
            <w:proofErr w:type="spellEnd"/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proofErr w:type="spellStart"/>
            <w:r w:rsidRPr="00C4269A">
              <w:rPr>
                <w:color w:val="000000" w:themeColor="text1"/>
                <w:lang w:val="ru-RU"/>
              </w:rPr>
              <w:t>Олександрівна</w:t>
            </w:r>
            <w:proofErr w:type="spellEnd"/>
          </w:p>
          <w:p w:rsidR="00513A7C" w:rsidRPr="00A043E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 xml:space="preserve">Кравченко Ірина </w:t>
            </w:r>
          </w:p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>Михайлівна</w:t>
            </w:r>
          </w:p>
          <w:p w:rsidR="00513A7C" w:rsidRPr="00755F54" w:rsidRDefault="00513A7C" w:rsidP="00750213">
            <w:pPr>
              <w:pStyle w:val="a7"/>
              <w:spacing w:before="20" w:after="20"/>
              <w:rPr>
                <w:sz w:val="6"/>
                <w:szCs w:val="6"/>
              </w:rPr>
            </w:pPr>
          </w:p>
        </w:tc>
        <w:tc>
          <w:tcPr>
            <w:tcW w:w="6061" w:type="dxa"/>
            <w:shd w:val="clear" w:color="auto" w:fill="auto"/>
          </w:tcPr>
          <w:p w:rsidR="00513A7C" w:rsidRDefault="00513A7C" w:rsidP="00750213">
            <w:pPr>
              <w:pStyle w:val="a7"/>
              <w:spacing w:before="20" w:after="20"/>
              <w:jc w:val="both"/>
            </w:pPr>
            <w:proofErr w:type="spellStart"/>
            <w:r w:rsidRPr="00C4269A">
              <w:rPr>
                <w:color w:val="000000" w:themeColor="text1"/>
                <w:lang w:val="ru-RU"/>
              </w:rPr>
              <w:t>Провідний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інженер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відділу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інформаційного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забезпечення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організації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діловодства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C4269A">
              <w:rPr>
                <w:i/>
                <w:color w:val="000000" w:themeColor="text1"/>
                <w:lang w:val="ru-RU"/>
              </w:rPr>
              <w:t>секретар</w:t>
            </w:r>
            <w:proofErr w:type="spellEnd"/>
            <w:r w:rsidRPr="00C4269A">
              <w:rPr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i/>
                <w:color w:val="000000" w:themeColor="text1"/>
                <w:lang w:val="ru-RU"/>
              </w:rPr>
              <w:t>комі</w:t>
            </w:r>
            <w:proofErr w:type="gramStart"/>
            <w:r w:rsidRPr="00C4269A">
              <w:rPr>
                <w:i/>
                <w:color w:val="000000" w:themeColor="text1"/>
                <w:lang w:val="ru-RU"/>
              </w:rPr>
              <w:t>с</w:t>
            </w:r>
            <w:proofErr w:type="gramEnd"/>
            <w:r w:rsidRPr="00C4269A">
              <w:rPr>
                <w:i/>
                <w:color w:val="000000" w:themeColor="text1"/>
                <w:lang w:val="ru-RU"/>
              </w:rPr>
              <w:t>ії</w:t>
            </w:r>
            <w:proofErr w:type="spellEnd"/>
            <w:r w:rsidRPr="00C4269A">
              <w:rPr>
                <w:i/>
              </w:rPr>
              <w:t>;</w:t>
            </w:r>
            <w:r w:rsidRPr="00C4269A">
              <w:t xml:space="preserve"> </w:t>
            </w:r>
          </w:p>
          <w:p w:rsidR="00513A7C" w:rsidRPr="00755F5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Заступник начальника відділу економічного аналізу та договорів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A043E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Начальник відділу забезпечення будівництва технічною документацією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A043E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Уповноважена особа з питань запобігання та виявлення корупції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755F54" w:rsidRDefault="00513A7C" w:rsidP="00750213">
            <w:pPr>
              <w:pStyle w:val="a7"/>
              <w:spacing w:before="20" w:after="20"/>
              <w:jc w:val="both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i/>
              </w:rPr>
            </w:pPr>
            <w:r w:rsidRPr="00C4269A">
              <w:t>Начальник відділу з питань управління персоналом</w:t>
            </w:r>
            <w:r w:rsidRPr="00C4269A">
              <w:rPr>
                <w:i/>
              </w:rPr>
              <w:t>;</w:t>
            </w: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</w:tc>
      </w:tr>
      <w:tr w:rsidR="00513A7C" w:rsidRPr="00AC6564" w:rsidTr="00750213">
        <w:tc>
          <w:tcPr>
            <w:tcW w:w="3510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>Ключник Валерій</w:t>
            </w:r>
          </w:p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>Степанович</w:t>
            </w:r>
          </w:p>
        </w:tc>
        <w:tc>
          <w:tcPr>
            <w:tcW w:w="6061" w:type="dxa"/>
            <w:shd w:val="clear" w:color="auto" w:fill="auto"/>
          </w:tcPr>
          <w:p w:rsidR="00513A7C" w:rsidRPr="00C4269A" w:rsidRDefault="00513A7C" w:rsidP="00750213">
            <w:pPr>
              <w:tabs>
                <w:tab w:val="left" w:pos="7125"/>
              </w:tabs>
              <w:jc w:val="both"/>
              <w:rPr>
                <w:color w:val="000000" w:themeColor="text1"/>
              </w:rPr>
            </w:pPr>
            <w:r w:rsidRPr="00C4269A">
              <w:rPr>
                <w:lang w:val="ru-RU"/>
              </w:rPr>
              <w:t xml:space="preserve">Начальник </w:t>
            </w:r>
            <w:proofErr w:type="spellStart"/>
            <w:r w:rsidRPr="00C4269A">
              <w:rPr>
                <w:lang w:val="ru-RU"/>
              </w:rPr>
              <w:t>відділу</w:t>
            </w:r>
            <w:proofErr w:type="spellEnd"/>
            <w:r w:rsidRPr="00C4269A">
              <w:rPr>
                <w:lang w:val="ru-RU"/>
              </w:rPr>
              <w:t xml:space="preserve"> </w:t>
            </w:r>
            <w:r>
              <w:rPr>
                <w:color w:val="000000" w:themeColor="text1"/>
              </w:rPr>
              <w:t>адміністративно-</w:t>
            </w:r>
            <w:r w:rsidRPr="00C4269A">
              <w:rPr>
                <w:color w:val="000000" w:themeColor="text1"/>
              </w:rPr>
              <w:t>господарської та організаційної роботи</w:t>
            </w:r>
            <w:r w:rsidRPr="00C4269A">
              <w:rPr>
                <w:i/>
                <w:lang w:val="ru-RU"/>
              </w:rPr>
              <w:t>;</w:t>
            </w:r>
          </w:p>
        </w:tc>
      </w:tr>
      <w:tr w:rsidR="00513A7C" w:rsidRPr="00AC6564" w:rsidTr="00750213">
        <w:tc>
          <w:tcPr>
            <w:tcW w:w="3510" w:type="dxa"/>
            <w:shd w:val="clear" w:color="auto" w:fill="auto"/>
          </w:tcPr>
          <w:p w:rsidR="00513A7C" w:rsidRPr="00755F54" w:rsidRDefault="00513A7C" w:rsidP="00750213">
            <w:pPr>
              <w:pStyle w:val="a7"/>
              <w:spacing w:before="20" w:after="20"/>
              <w:rPr>
                <w:sz w:val="6"/>
                <w:szCs w:val="6"/>
              </w:rPr>
            </w:pPr>
          </w:p>
        </w:tc>
        <w:tc>
          <w:tcPr>
            <w:tcW w:w="6061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</w:tc>
      </w:tr>
      <w:tr w:rsidR="00513A7C" w:rsidRPr="00AC6564" w:rsidTr="00750213">
        <w:tc>
          <w:tcPr>
            <w:tcW w:w="3510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proofErr w:type="spellStart"/>
            <w:r w:rsidRPr="00C4269A">
              <w:rPr>
                <w:color w:val="000000" w:themeColor="text1"/>
                <w:lang w:val="ru-RU"/>
              </w:rPr>
              <w:t>Кузьменко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Катерина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Володимирівна</w:t>
            </w:r>
            <w:proofErr w:type="spellEnd"/>
          </w:p>
          <w:p w:rsidR="00513A7C" w:rsidRPr="00A043E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 xml:space="preserve">Мисник Олександр </w:t>
            </w: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</w:rPr>
              <w:t>Іванович</w:t>
            </w:r>
          </w:p>
          <w:p w:rsidR="00513A7C" w:rsidRPr="00A043E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  <w:lang w:val="ru-RU"/>
              </w:rPr>
              <w:t xml:space="preserve">Прокопович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Павло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Геннадійович</w:t>
            </w:r>
            <w:proofErr w:type="spellEnd"/>
          </w:p>
          <w:p w:rsidR="00513A7C" w:rsidRPr="00755F54" w:rsidRDefault="00513A7C" w:rsidP="00750213">
            <w:pPr>
              <w:pStyle w:val="a7"/>
              <w:spacing w:before="20" w:after="20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  <w:lang w:val="ru-RU"/>
              </w:rPr>
              <w:t xml:space="preserve">Середа </w:t>
            </w:r>
            <w:proofErr w:type="spellStart"/>
            <w:proofErr w:type="gramStart"/>
            <w:r w:rsidRPr="00C4269A">
              <w:rPr>
                <w:color w:val="000000" w:themeColor="text1"/>
                <w:lang w:val="ru-RU"/>
              </w:rPr>
              <w:t>Св</w:t>
            </w:r>
            <w:proofErr w:type="gramEnd"/>
            <w:r w:rsidRPr="00C4269A">
              <w:rPr>
                <w:color w:val="000000" w:themeColor="text1"/>
                <w:lang w:val="ru-RU"/>
              </w:rPr>
              <w:t>ітлана</w:t>
            </w:r>
            <w:proofErr w:type="spellEnd"/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proofErr w:type="spellStart"/>
            <w:r w:rsidRPr="00C4269A">
              <w:rPr>
                <w:color w:val="000000" w:themeColor="text1"/>
                <w:lang w:val="ru-RU"/>
              </w:rPr>
              <w:t>Михайлівна</w:t>
            </w:r>
            <w:proofErr w:type="spellEnd"/>
          </w:p>
          <w:p w:rsidR="00513A7C" w:rsidRPr="00755F54" w:rsidRDefault="00513A7C" w:rsidP="00750213">
            <w:pPr>
              <w:pStyle w:val="a7"/>
              <w:spacing w:before="20" w:after="20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proofErr w:type="spellStart"/>
            <w:r w:rsidRPr="00C4269A">
              <w:rPr>
                <w:color w:val="000000" w:themeColor="text1"/>
                <w:lang w:val="ru-RU"/>
              </w:rPr>
              <w:t>Стариш</w:t>
            </w:r>
            <w:proofErr w:type="spellEnd"/>
            <w:proofErr w:type="gramStart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В</w:t>
            </w:r>
            <w:proofErr w:type="gramEnd"/>
            <w:r w:rsidRPr="00C4269A">
              <w:rPr>
                <w:color w:val="000000" w:themeColor="text1"/>
                <w:lang w:val="ru-RU"/>
              </w:rPr>
              <w:t>італій</w:t>
            </w:r>
            <w:proofErr w:type="spellEnd"/>
          </w:p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  <w:r w:rsidRPr="00C4269A">
              <w:rPr>
                <w:color w:val="000000" w:themeColor="text1"/>
                <w:lang w:val="ru-RU"/>
              </w:rPr>
              <w:t>Федорович</w:t>
            </w:r>
          </w:p>
          <w:p w:rsidR="00513A7C" w:rsidRPr="00A043E4" w:rsidRDefault="00513A7C" w:rsidP="00750213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</w:pPr>
            <w:r w:rsidRPr="00C4269A">
              <w:t xml:space="preserve">Ткаченко Юлія </w:t>
            </w:r>
          </w:p>
          <w:p w:rsidR="00513A7C" w:rsidRPr="00755F54" w:rsidRDefault="00513A7C" w:rsidP="00750213">
            <w:pPr>
              <w:pStyle w:val="a7"/>
              <w:spacing w:before="20" w:after="20"/>
            </w:pPr>
            <w:r w:rsidRPr="00C4269A">
              <w:t>Володимирівна</w:t>
            </w:r>
          </w:p>
        </w:tc>
        <w:tc>
          <w:tcPr>
            <w:tcW w:w="6061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 xml:space="preserve">Начальник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відділу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інформаційного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забезпечення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організації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діловодства</w:t>
            </w:r>
            <w:proofErr w:type="spellEnd"/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A043E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Начальник відділу розвитку мережі автомобільних доріг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A043E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Начальник відділу організації будівництва та технічного нагляду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755F54" w:rsidRDefault="00513A7C" w:rsidP="00750213">
            <w:pPr>
              <w:pStyle w:val="a7"/>
              <w:spacing w:before="20" w:after="20"/>
              <w:jc w:val="both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Начальник відділу фінансового забезпечення</w:t>
            </w:r>
            <w:r>
              <w:rPr>
                <w:color w:val="000000" w:themeColor="text1"/>
              </w:rPr>
              <w:t xml:space="preserve"> </w:t>
            </w:r>
            <w:r w:rsidRPr="00C4269A">
              <w:rPr>
                <w:color w:val="000000" w:themeColor="text1"/>
                <w:lang w:val="ru-RU"/>
              </w:rPr>
              <w:t xml:space="preserve">– </w:t>
            </w:r>
            <w:proofErr w:type="spellStart"/>
            <w:r w:rsidRPr="00C4269A">
              <w:rPr>
                <w:color w:val="000000" w:themeColor="text1"/>
                <w:lang w:val="ru-RU"/>
              </w:rPr>
              <w:t>головний</w:t>
            </w:r>
            <w:proofErr w:type="spellEnd"/>
            <w:r w:rsidRPr="00C4269A">
              <w:rPr>
                <w:color w:val="000000" w:themeColor="text1"/>
                <w:lang w:val="ru-RU"/>
              </w:rPr>
              <w:t xml:space="preserve"> бухгалтер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755F54" w:rsidRDefault="00513A7C" w:rsidP="00750213">
            <w:pPr>
              <w:pStyle w:val="a7"/>
              <w:spacing w:before="20" w:after="20"/>
              <w:jc w:val="both"/>
              <w:rPr>
                <w:sz w:val="6"/>
                <w:szCs w:val="6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  <w:rPr>
                <w:color w:val="000000" w:themeColor="text1"/>
              </w:rPr>
            </w:pPr>
            <w:r w:rsidRPr="00C4269A">
              <w:rPr>
                <w:color w:val="000000" w:themeColor="text1"/>
              </w:rPr>
              <w:t>Начальник відділу експлуатаційного утримання автомобільних доріг</w:t>
            </w:r>
            <w:r w:rsidRPr="00C4269A">
              <w:rPr>
                <w:i/>
                <w:color w:val="000000" w:themeColor="text1"/>
              </w:rPr>
              <w:t>;</w:t>
            </w:r>
          </w:p>
          <w:p w:rsidR="00513A7C" w:rsidRPr="00A043E4" w:rsidRDefault="00513A7C" w:rsidP="00750213">
            <w:pPr>
              <w:pStyle w:val="a7"/>
              <w:spacing w:before="20" w:after="20"/>
              <w:jc w:val="both"/>
              <w:rPr>
                <w:sz w:val="10"/>
                <w:szCs w:val="10"/>
              </w:rPr>
            </w:pPr>
          </w:p>
          <w:p w:rsidR="00513A7C" w:rsidRPr="00C4269A" w:rsidRDefault="00513A7C" w:rsidP="00750213">
            <w:pPr>
              <w:pStyle w:val="a7"/>
              <w:spacing w:before="20" w:after="20"/>
              <w:jc w:val="both"/>
            </w:pPr>
            <w:r w:rsidRPr="00C4269A">
              <w:t>Головний спеціаліст сектору юридичного забезпечення</w:t>
            </w:r>
            <w:r w:rsidRPr="00C4269A">
              <w:rPr>
                <w:i/>
                <w:color w:val="000000" w:themeColor="text1"/>
                <w:lang w:val="ru-RU"/>
              </w:rPr>
              <w:t>.</w:t>
            </w:r>
          </w:p>
        </w:tc>
      </w:tr>
      <w:tr w:rsidR="00513A7C" w:rsidRPr="00AC6564" w:rsidTr="00750213">
        <w:tc>
          <w:tcPr>
            <w:tcW w:w="3510" w:type="dxa"/>
            <w:shd w:val="clear" w:color="auto" w:fill="auto"/>
          </w:tcPr>
          <w:p w:rsidR="00513A7C" w:rsidRPr="00C4269A" w:rsidRDefault="00513A7C" w:rsidP="00750213">
            <w:pPr>
              <w:pStyle w:val="a7"/>
              <w:spacing w:before="20" w:after="20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513A7C" w:rsidRPr="00C4269A" w:rsidRDefault="00513A7C" w:rsidP="00750213">
            <w:pPr>
              <w:tabs>
                <w:tab w:val="left" w:pos="7125"/>
              </w:tabs>
              <w:jc w:val="both"/>
              <w:rPr>
                <w:color w:val="000000" w:themeColor="text1"/>
              </w:rPr>
            </w:pPr>
          </w:p>
        </w:tc>
      </w:tr>
    </w:tbl>
    <w:p w:rsidR="00513A7C" w:rsidRPr="00C4269A" w:rsidRDefault="00513A7C" w:rsidP="00513A7C">
      <w:pPr>
        <w:tabs>
          <w:tab w:val="left" w:pos="7125"/>
        </w:tabs>
        <w:rPr>
          <w:lang w:val="ru-RU"/>
        </w:rPr>
      </w:pPr>
      <w:bookmarkStart w:id="0" w:name="_GoBack"/>
      <w:bookmarkEnd w:id="0"/>
      <w:r w:rsidRPr="00C4269A">
        <w:t xml:space="preserve">Головний спеціаліст </w:t>
      </w:r>
      <w:proofErr w:type="spellStart"/>
      <w:r w:rsidRPr="00C4269A">
        <w:rPr>
          <w:lang w:val="ru-RU"/>
        </w:rPr>
        <w:t>відділу</w:t>
      </w:r>
      <w:proofErr w:type="spellEnd"/>
    </w:p>
    <w:p w:rsidR="00513A7C" w:rsidRPr="00C4269A" w:rsidRDefault="00513A7C" w:rsidP="00513A7C">
      <w:pPr>
        <w:tabs>
          <w:tab w:val="left" w:pos="7125"/>
        </w:tabs>
        <w:rPr>
          <w:color w:val="000000" w:themeColor="text1"/>
        </w:rPr>
      </w:pPr>
      <w:r>
        <w:rPr>
          <w:color w:val="000000" w:themeColor="text1"/>
        </w:rPr>
        <w:t>адміністративно-</w:t>
      </w:r>
      <w:r w:rsidRPr="00C4269A">
        <w:rPr>
          <w:color w:val="000000" w:themeColor="text1"/>
        </w:rPr>
        <w:t xml:space="preserve">господарської </w:t>
      </w:r>
    </w:p>
    <w:p w:rsidR="009B107F" w:rsidRPr="009B107F" w:rsidRDefault="00513A7C" w:rsidP="00513A7C">
      <w:pPr>
        <w:rPr>
          <w:i/>
          <w:sz w:val="28"/>
          <w:szCs w:val="28"/>
        </w:rPr>
      </w:pPr>
      <w:r w:rsidRPr="00C4269A">
        <w:rPr>
          <w:color w:val="000000" w:themeColor="text1"/>
        </w:rPr>
        <w:t>та організаційної роботи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1209F">
        <w:rPr>
          <w:color w:val="000000" w:themeColor="text1"/>
        </w:rPr>
        <w:tab/>
      </w:r>
      <w:r w:rsidR="0081209F" w:rsidRPr="00C4269A">
        <w:t>Ірина ВАСИЛЬЧЕНКО</w:t>
      </w: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768F9"/>
    <w:rsid w:val="000858D7"/>
    <w:rsid w:val="0010615C"/>
    <w:rsid w:val="001B00B3"/>
    <w:rsid w:val="001E68B3"/>
    <w:rsid w:val="001F5540"/>
    <w:rsid w:val="00202640"/>
    <w:rsid w:val="003567E3"/>
    <w:rsid w:val="003C201E"/>
    <w:rsid w:val="004567F2"/>
    <w:rsid w:val="00472602"/>
    <w:rsid w:val="00513A7C"/>
    <w:rsid w:val="005B0C1E"/>
    <w:rsid w:val="005B662C"/>
    <w:rsid w:val="00620F26"/>
    <w:rsid w:val="006E24ED"/>
    <w:rsid w:val="0070130C"/>
    <w:rsid w:val="00763CA3"/>
    <w:rsid w:val="007A15BA"/>
    <w:rsid w:val="0081209F"/>
    <w:rsid w:val="00916E00"/>
    <w:rsid w:val="0098697D"/>
    <w:rsid w:val="009B107F"/>
    <w:rsid w:val="00AD2CCF"/>
    <w:rsid w:val="00AD5D21"/>
    <w:rsid w:val="00B63668"/>
    <w:rsid w:val="00D02E48"/>
    <w:rsid w:val="00DB19DF"/>
    <w:rsid w:val="00E205CE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513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7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12</cp:revision>
  <cp:lastPrinted>2020-10-19T13:59:00Z</cp:lastPrinted>
  <dcterms:created xsi:type="dcterms:W3CDTF">2020-10-20T11:12:00Z</dcterms:created>
  <dcterms:modified xsi:type="dcterms:W3CDTF">2020-11-06T13:04:00Z</dcterms:modified>
</cp:coreProperties>
</file>