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1699C" w:rsidRPr="003D5077" w:rsidRDefault="0011699C" w:rsidP="009E0BFA">
      <w:pPr>
        <w:jc w:val="center"/>
        <w:rPr>
          <w:rFonts w:ascii="Times New Roman" w:hAnsi="Times New Roman" w:cs="Times New Roman"/>
          <w:lang w:val="uk-UA"/>
        </w:rPr>
      </w:pPr>
    </w:p>
    <w:p w:rsidR="001C1B34" w:rsidRPr="003D5077" w:rsidRDefault="001C1B34" w:rsidP="009E0BFA">
      <w:pPr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 xml:space="preserve">Дата оголошення: </w:t>
      </w:r>
      <w:r w:rsidR="003D5077" w:rsidRPr="003D5077">
        <w:rPr>
          <w:rFonts w:ascii="Times New Roman" w:hAnsi="Times New Roman" w:cs="Times New Roman"/>
          <w:lang w:val="uk-UA"/>
        </w:rPr>
        <w:t>03.11</w:t>
      </w:r>
      <w:r w:rsidRPr="003D5077">
        <w:rPr>
          <w:rFonts w:ascii="Times New Roman" w:hAnsi="Times New Roman" w:cs="Times New Roman"/>
          <w:lang w:val="uk-UA"/>
        </w:rPr>
        <w:t>.202</w:t>
      </w:r>
      <w:r w:rsidR="00077EBB" w:rsidRPr="003D5077">
        <w:rPr>
          <w:rFonts w:ascii="Times New Roman" w:hAnsi="Times New Roman" w:cs="Times New Roman"/>
          <w:lang w:val="uk-UA"/>
        </w:rPr>
        <w:t>5</w:t>
      </w:r>
    </w:p>
    <w:p w:rsidR="007F1948" w:rsidRPr="003D5077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897"/>
        <w:gridCol w:w="3119"/>
      </w:tblGrid>
      <w:tr w:rsidR="00FB5E32" w:rsidRPr="003D5077" w:rsidTr="00A6208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3D5077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3D5077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10139" w:type="dxa"/>
            <w:gridSpan w:val="3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3D5077" w:rsidTr="00A6208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8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3D5077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44162F" w:rsidRPr="003D5077" w:rsidTr="00A62081">
        <w:trPr>
          <w:jc w:val="center"/>
        </w:trPr>
        <w:tc>
          <w:tcPr>
            <w:tcW w:w="574" w:type="dxa"/>
            <w:vAlign w:val="center"/>
          </w:tcPr>
          <w:p w:rsidR="0044162F" w:rsidRPr="003D5077" w:rsidRDefault="00A27E56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44162F" w:rsidRPr="003D5077" w:rsidRDefault="00E35666" w:rsidP="00FE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3D5077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(влаштування пожежної сигналізації) будівель адміністративно-учбового корпусу (літера А-4), спортзалу (літера Б-1) та казарми (літера Г-3) Чернігівського ліцею з посиленою військово-фізичною підготовкою за адресою: вул. Стрілецька, 1, м. Чернігів, Чернігівська область (ДК 021:2015 - 45453000-7 «Капітальний ремонт і реставрація»)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69" w:type="dxa"/>
            <w:vAlign w:val="center"/>
          </w:tcPr>
          <w:p w:rsidR="002A31A2" w:rsidRPr="003D5077" w:rsidRDefault="00235597" w:rsidP="002A3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  <w:r w:rsidR="00181F93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особливостями</w:t>
            </w:r>
            <w:r w:rsidR="0097584C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7EBB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7" w:tgtFrame="_blank" w:tooltip="Оголошення на порталі Уповноваженого органу" w:history="1">
              <w:r w:rsidR="002A31A2"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1E7B6D"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UA-2025-1</w:t>
              </w:r>
              <w:r w:rsidR="004D37F6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4D37F6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03</w:t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8C64F5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011411</w:t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-a</w:t>
              </w:r>
            </w:hyperlink>
          </w:p>
          <w:p w:rsidR="00235597" w:rsidRPr="003D5077" w:rsidRDefault="00235597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1C50" w:rsidRPr="003D5077" w:rsidRDefault="00731C50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123" w:type="dxa"/>
            <w:vAlign w:val="center"/>
          </w:tcPr>
          <w:p w:rsidR="0044162F" w:rsidRPr="003D5077" w:rsidRDefault="001A379A" w:rsidP="00F3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визначались замовником відповідно до виготовленої </w:t>
            </w:r>
            <w:r w:rsidR="00F35A93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проектної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897" w:type="dxa"/>
            <w:vAlign w:val="center"/>
          </w:tcPr>
          <w:p w:rsidR="0044162F" w:rsidRPr="003D5077" w:rsidRDefault="003D5077" w:rsidP="002A2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розпоряджень начальника Чернігівської обласної військової адміністрації від 22.10.2025 № 1276 «Про внесення змін до обласного бюджету Чернігівської області на 2025 рік», від 30.10.2025 № 1294 «Про внесення змін до обласного бюджету Чернігівської області на 2025 рік»</w:t>
            </w:r>
          </w:p>
        </w:tc>
        <w:tc>
          <w:tcPr>
            <w:tcW w:w="3118" w:type="dxa"/>
            <w:vAlign w:val="center"/>
          </w:tcPr>
          <w:p w:rsidR="002F0132" w:rsidRPr="003D5077" w:rsidRDefault="002F0132" w:rsidP="002F0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Настанови з визначення вартості будівництва, затвердженої наказом Міністерства розвитку громад та територій України від 01.11.2021 </w:t>
            </w:r>
            <w:r w:rsidR="008565BE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36C01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2F0132" w:rsidRPr="003D5077" w:rsidRDefault="003D5077" w:rsidP="002F0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2 732 324,00</w:t>
            </w:r>
            <w:r w:rsidR="002F0132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</w:t>
            </w:r>
            <w:r w:rsidR="00E35666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2F0132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162F" w:rsidRPr="003D5077" w:rsidRDefault="0044162F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EBB" w:rsidRPr="003D5077" w:rsidRDefault="00077EBB" w:rsidP="009E0B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77EBB" w:rsidRPr="003D5077" w:rsidRDefault="00077EBB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11699C" w:rsidRPr="003D5077" w:rsidRDefault="0011699C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DF6FA2" w:rsidRPr="003D5077" w:rsidRDefault="00077EBB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ab/>
      </w:r>
      <w:r w:rsidR="00A92E10" w:rsidRPr="003D5077">
        <w:rPr>
          <w:sz w:val="24"/>
          <w:szCs w:val="24"/>
          <w:lang w:val="uk-UA"/>
        </w:rPr>
        <w:t xml:space="preserve"> </w:t>
      </w:r>
    </w:p>
    <w:tbl>
      <w:tblPr>
        <w:tblW w:w="148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226"/>
        <w:gridCol w:w="1192"/>
      </w:tblGrid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36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i/>
                <w:iCs/>
                <w:spacing w:val="-5"/>
                <w:sz w:val="20"/>
                <w:szCs w:val="20"/>
                <w:lang w:val="uk-UA"/>
              </w:rPr>
              <w:t xml:space="preserve">  ( назва організації, що затверджує )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7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Затверджено (схвалено)  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7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Зведений кошторисний розрахунок в сумі  2732,324 тис. грн. 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 тому числі зворотних сум  0 тис. грн. 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i/>
                <w:iCs/>
                <w:spacing w:val="-5"/>
                <w:sz w:val="20"/>
                <w:szCs w:val="20"/>
                <w:lang w:val="uk-UA"/>
              </w:rPr>
              <w:t xml:space="preserve">  (посилання на документ про затвердження)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"___" ______________________ 20__ р.</w:t>
            </w: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7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ОЧІКУВАНА ВАРТІСТЬ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7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«Капітальний ремонт (влаштування пожежної сигналізації) будівель адміністративно-учбового корпусу (літера А-4), спортзалу (літера Б-1) та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казарми (літера Г-3) Чернігівського ліцею з посиленою військово-фізичною підготовкою за адресою: вул. Стрілецька, 1, м. Чернігів,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Чернігівська область»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7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Складений за поточними цінами станом на 2025 р. 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Номери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кошторисів і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кошторисних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розрахунків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глав, будівель, споруд, лінійних об'єктів інженерно-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транспортної інфраструктури, робіт і витрат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Кошторисна вартість, </w:t>
            </w:r>
            <w:proofErr w:type="spellStart"/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тис.грн</w:t>
            </w:r>
            <w:proofErr w:type="spellEnd"/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будівельних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устаткування,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меблів та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інвентарю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інших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загальна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вартість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   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Глава 2. Об'єкти основного призначення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02-01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«Капітальний ремонт (влаштування пожежної сигналізації)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будівельадміністративно</w:t>
            </w:r>
            <w:proofErr w:type="spellEnd"/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-учбового корпусу (літера А-4), спортзалу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(літера Б-1) та казарми (літера Г-3) Чернігівського ліцею з посиленою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військово-фізичною підготовкою за адресою: вул. Стрілецька, 1, м.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Чернігів, Чернігівська область»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1970,339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212,343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2182,682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--------------------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--------------------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Разом по </w:t>
            </w:r>
            <w:proofErr w:type="spellStart"/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главi</w:t>
            </w:r>
            <w:proofErr w:type="spellEnd"/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1970,339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212,343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2182,682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1970,339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212,343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2182,682</w:t>
            </w:r>
          </w:p>
        </w:tc>
      </w:tr>
      <w:tr w:rsidR="003D5077" w:rsidRPr="003D5077" w:rsidTr="0011699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1970,339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212,343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2182,682</w:t>
            </w:r>
          </w:p>
        </w:tc>
      </w:tr>
    </w:tbl>
    <w:p w:rsidR="003D5077" w:rsidRPr="003D5077" w:rsidRDefault="003D5077" w:rsidP="003D5077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3D5077" w:rsidRPr="003D5077">
          <w:headerReference w:type="default" r:id="rId8"/>
          <w:pgSz w:w="16840" w:h="11907" w:orient="landscape"/>
          <w:pgMar w:top="650" w:right="850" w:bottom="367" w:left="1134" w:header="720" w:footer="720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6804"/>
        <w:gridCol w:w="1418"/>
        <w:gridCol w:w="1418"/>
        <w:gridCol w:w="1418"/>
        <w:gridCol w:w="1418"/>
      </w:tblGrid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1970,339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212,343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2182,682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1970,339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212,343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2182,682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Настанова [4.38]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Кошторисний прибуток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40,559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40,559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Настанова [4.39]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Кошти на покриття адміністративних витрат будівельних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організацій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20,956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20,956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Настанова [4.40]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Кошти на покриття ризику </w:t>
            </w:r>
            <w:proofErr w:type="spellStart"/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всiх</w:t>
            </w:r>
            <w:proofErr w:type="spellEnd"/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учасникiв</w:t>
            </w:r>
            <w:proofErr w:type="spellEnd"/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будiвництва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29,555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3,185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32,740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2040,453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215,528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20,956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2276,937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Настанова [4.43]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Податок на додану 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455,387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455,387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Всього по зведеному кошторисному розрахунку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2040,453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215,528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476,343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2732,324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5077" w:rsidRPr="003D5077" w:rsidRDefault="003D5077" w:rsidP="00D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D507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</w:t>
            </w:r>
          </w:p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D5077" w:rsidRPr="003D5077" w:rsidTr="00D86F1C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5077" w:rsidRPr="003D5077" w:rsidRDefault="003D5077" w:rsidP="00D86F1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D5077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</w:t>
            </w:r>
          </w:p>
        </w:tc>
      </w:tr>
    </w:tbl>
    <w:p w:rsidR="00DF6FA2" w:rsidRPr="003D5077" w:rsidRDefault="00DF6FA2" w:rsidP="003D5077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sectPr w:rsidR="00DF6FA2" w:rsidRPr="003D5077" w:rsidSect="00A87578">
      <w:headerReference w:type="default" r:id="rId9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29" w:rsidRDefault="00345129" w:rsidP="00236C01">
      <w:pPr>
        <w:spacing w:after="0" w:line="240" w:lineRule="auto"/>
      </w:pPr>
      <w:r>
        <w:separator/>
      </w:r>
    </w:p>
  </w:endnote>
  <w:endnote w:type="continuationSeparator" w:id="0">
    <w:p w:rsidR="00345129" w:rsidRDefault="00345129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29" w:rsidRDefault="00345129" w:rsidP="00236C01">
      <w:pPr>
        <w:spacing w:after="0" w:line="240" w:lineRule="auto"/>
      </w:pPr>
      <w:r>
        <w:separator/>
      </w:r>
    </w:p>
  </w:footnote>
  <w:footnote w:type="continuationSeparator" w:id="0">
    <w:p w:rsidR="00345129" w:rsidRDefault="00345129" w:rsidP="0023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77" w:rsidRDefault="003D5077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10" w:rsidRDefault="00A92E10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079E2"/>
    <w:rsid w:val="00010157"/>
    <w:rsid w:val="00015521"/>
    <w:rsid w:val="00017301"/>
    <w:rsid w:val="000318F8"/>
    <w:rsid w:val="00033A5E"/>
    <w:rsid w:val="000373DC"/>
    <w:rsid w:val="000418F8"/>
    <w:rsid w:val="000506FF"/>
    <w:rsid w:val="00051E2F"/>
    <w:rsid w:val="00052971"/>
    <w:rsid w:val="00053E6F"/>
    <w:rsid w:val="00053F16"/>
    <w:rsid w:val="00054DB3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0EB"/>
    <w:rsid w:val="000D3239"/>
    <w:rsid w:val="000D562C"/>
    <w:rsid w:val="000D567B"/>
    <w:rsid w:val="000E1913"/>
    <w:rsid w:val="000E226D"/>
    <w:rsid w:val="000F251A"/>
    <w:rsid w:val="000F2AA8"/>
    <w:rsid w:val="00110989"/>
    <w:rsid w:val="00111E0A"/>
    <w:rsid w:val="00114771"/>
    <w:rsid w:val="00115F45"/>
    <w:rsid w:val="0011699C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0A8"/>
    <w:rsid w:val="0017487E"/>
    <w:rsid w:val="00181E55"/>
    <w:rsid w:val="00181F93"/>
    <w:rsid w:val="00182416"/>
    <w:rsid w:val="00187CB5"/>
    <w:rsid w:val="00190DB8"/>
    <w:rsid w:val="0019524C"/>
    <w:rsid w:val="001961AE"/>
    <w:rsid w:val="001A007A"/>
    <w:rsid w:val="001A379A"/>
    <w:rsid w:val="001A4659"/>
    <w:rsid w:val="001B077B"/>
    <w:rsid w:val="001B2FC0"/>
    <w:rsid w:val="001B6658"/>
    <w:rsid w:val="001B783B"/>
    <w:rsid w:val="001C026E"/>
    <w:rsid w:val="001C1B34"/>
    <w:rsid w:val="001C2725"/>
    <w:rsid w:val="001C41B1"/>
    <w:rsid w:val="001D35CB"/>
    <w:rsid w:val="001D4E77"/>
    <w:rsid w:val="001E29DC"/>
    <w:rsid w:val="001E5ADC"/>
    <w:rsid w:val="001E7B6D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30A1C"/>
    <w:rsid w:val="00235597"/>
    <w:rsid w:val="00236C01"/>
    <w:rsid w:val="00240ACD"/>
    <w:rsid w:val="00253176"/>
    <w:rsid w:val="002602F6"/>
    <w:rsid w:val="0026707B"/>
    <w:rsid w:val="00273BE2"/>
    <w:rsid w:val="0027630C"/>
    <w:rsid w:val="002776D6"/>
    <w:rsid w:val="00286B82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E6B39"/>
    <w:rsid w:val="002F0132"/>
    <w:rsid w:val="002F7BCE"/>
    <w:rsid w:val="003021D4"/>
    <w:rsid w:val="003073D8"/>
    <w:rsid w:val="003152EB"/>
    <w:rsid w:val="00345129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C1631"/>
    <w:rsid w:val="003D0B54"/>
    <w:rsid w:val="003D5077"/>
    <w:rsid w:val="003D63BD"/>
    <w:rsid w:val="003D66B5"/>
    <w:rsid w:val="003D731F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D37F6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4F6B68"/>
    <w:rsid w:val="005055B3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45C68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5206"/>
    <w:rsid w:val="007807FC"/>
    <w:rsid w:val="00782337"/>
    <w:rsid w:val="00783137"/>
    <w:rsid w:val="00791BEE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06098"/>
    <w:rsid w:val="00816BCB"/>
    <w:rsid w:val="00821495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4F5"/>
    <w:rsid w:val="008C6E3F"/>
    <w:rsid w:val="008C7D4C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87578"/>
    <w:rsid w:val="00A92E10"/>
    <w:rsid w:val="00A961CE"/>
    <w:rsid w:val="00AA0D3C"/>
    <w:rsid w:val="00AB2C67"/>
    <w:rsid w:val="00AB40EB"/>
    <w:rsid w:val="00AB488A"/>
    <w:rsid w:val="00AB4E78"/>
    <w:rsid w:val="00AC013C"/>
    <w:rsid w:val="00AC7C6B"/>
    <w:rsid w:val="00AC7E89"/>
    <w:rsid w:val="00AD4C59"/>
    <w:rsid w:val="00AD4F95"/>
    <w:rsid w:val="00AD593D"/>
    <w:rsid w:val="00AD69FB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2DB"/>
    <w:rsid w:val="00BA3796"/>
    <w:rsid w:val="00BA3806"/>
    <w:rsid w:val="00BB1674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15617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1AFD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A4F29"/>
    <w:rsid w:val="00DB0B41"/>
    <w:rsid w:val="00DB679D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03DF"/>
    <w:rsid w:val="00E61053"/>
    <w:rsid w:val="00E65F80"/>
    <w:rsid w:val="00E713B0"/>
    <w:rsid w:val="00E719FC"/>
    <w:rsid w:val="00E7225F"/>
    <w:rsid w:val="00E776E5"/>
    <w:rsid w:val="00E803FF"/>
    <w:rsid w:val="00E84673"/>
    <w:rsid w:val="00E859FA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5A93"/>
    <w:rsid w:val="00F40DB9"/>
    <w:rsid w:val="00F462EE"/>
    <w:rsid w:val="00F53627"/>
    <w:rsid w:val="00F55EC7"/>
    <w:rsid w:val="00F572E4"/>
    <w:rsid w:val="00F6303C"/>
    <w:rsid w:val="00F722D8"/>
    <w:rsid w:val="00F83222"/>
    <w:rsid w:val="00F83E6F"/>
    <w:rsid w:val="00FA1D9D"/>
    <w:rsid w:val="00FB3C78"/>
    <w:rsid w:val="00FB4149"/>
    <w:rsid w:val="00FB5E32"/>
    <w:rsid w:val="00FC500B"/>
    <w:rsid w:val="00FD3CA7"/>
    <w:rsid w:val="00FD3DC9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3150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7-18-009678-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0D29C-CEAD-410A-9AAE-5E3891FF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10</cp:revision>
  <cp:lastPrinted>2021-09-24T09:28:00Z</cp:lastPrinted>
  <dcterms:created xsi:type="dcterms:W3CDTF">2025-11-03T12:08:00Z</dcterms:created>
  <dcterms:modified xsi:type="dcterms:W3CDTF">2025-11-03T13:47:00Z</dcterms:modified>
</cp:coreProperties>
</file>