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66" w:rsidRPr="00DF6FA2" w:rsidRDefault="00AA1B66" w:rsidP="00AA1B66">
      <w:pPr>
        <w:jc w:val="center"/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>ІНФОРМАЦІЯ ЩОДО ПРОЦЕДУР ЗАКУПІВЕЛЬ</w:t>
      </w:r>
    </w:p>
    <w:p w:rsidR="00AA1B66" w:rsidRPr="00DF6FA2" w:rsidRDefault="00AA1B66" w:rsidP="00AA1B66">
      <w:pPr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 xml:space="preserve">Дата оголошення: </w:t>
      </w:r>
      <w:r w:rsidR="00896541">
        <w:rPr>
          <w:rFonts w:ascii="Times New Roman" w:hAnsi="Times New Roman" w:cs="Times New Roman"/>
          <w:lang w:val="uk-UA"/>
        </w:rPr>
        <w:t>19</w:t>
      </w:r>
      <w:r w:rsidRPr="00DF6FA2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0</w:t>
      </w:r>
      <w:r w:rsidR="005443D0">
        <w:rPr>
          <w:rFonts w:ascii="Times New Roman" w:hAnsi="Times New Roman" w:cs="Times New Roman"/>
          <w:lang w:val="uk-UA"/>
        </w:rPr>
        <w:t>9</w:t>
      </w:r>
      <w:r w:rsidRPr="00DF6FA2">
        <w:rPr>
          <w:rFonts w:ascii="Times New Roman" w:hAnsi="Times New Roman" w:cs="Times New Roman"/>
          <w:lang w:val="uk-UA"/>
        </w:rPr>
        <w:t>.2025</w:t>
      </w:r>
    </w:p>
    <w:p w:rsidR="00AA1B66" w:rsidRPr="00DF6FA2" w:rsidRDefault="00AA1B66" w:rsidP="00AA1B66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5874" w:type="dxa"/>
        <w:jc w:val="center"/>
        <w:tblLook w:val="04A0" w:firstRow="1" w:lastRow="0" w:firstColumn="1" w:lastColumn="0" w:noHBand="0" w:noVBand="1"/>
      </w:tblPr>
      <w:tblGrid>
        <w:gridCol w:w="574"/>
        <w:gridCol w:w="3532"/>
        <w:gridCol w:w="1769"/>
        <w:gridCol w:w="2123"/>
        <w:gridCol w:w="4613"/>
        <w:gridCol w:w="3263"/>
      </w:tblGrid>
      <w:tr w:rsidR="00AA1B66" w:rsidRPr="00DF6FA2" w:rsidTr="008C545D">
        <w:trPr>
          <w:trHeight w:val="357"/>
          <w:jc w:val="center"/>
        </w:trPr>
        <w:tc>
          <w:tcPr>
            <w:tcW w:w="574" w:type="dxa"/>
            <w:vMerge w:val="restart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532" w:type="dxa"/>
            <w:vMerge w:val="restart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Предмет закупівлі</w:t>
            </w:r>
          </w:p>
        </w:tc>
        <w:tc>
          <w:tcPr>
            <w:tcW w:w="1769" w:type="dxa"/>
            <w:vMerge w:val="restart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Вид закупівлі, ідентифікатор закупівлі</w:t>
            </w:r>
          </w:p>
        </w:tc>
        <w:tc>
          <w:tcPr>
            <w:tcW w:w="9999" w:type="dxa"/>
            <w:gridSpan w:val="3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Обґрунтування</w:t>
            </w:r>
          </w:p>
        </w:tc>
      </w:tr>
      <w:tr w:rsidR="00AA1B66" w:rsidRPr="00DF6FA2" w:rsidTr="008C545D">
        <w:trPr>
          <w:jc w:val="center"/>
        </w:trPr>
        <w:tc>
          <w:tcPr>
            <w:tcW w:w="574" w:type="dxa"/>
            <w:vMerge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32" w:type="dxa"/>
            <w:vMerge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69" w:type="dxa"/>
            <w:vMerge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4613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3263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Очікувана вартість закупівлі (грн)</w:t>
            </w:r>
          </w:p>
        </w:tc>
      </w:tr>
      <w:tr w:rsidR="00AA1B66" w:rsidRPr="00DF6FA2" w:rsidTr="008C545D">
        <w:trPr>
          <w:jc w:val="center"/>
        </w:trPr>
        <w:tc>
          <w:tcPr>
            <w:tcW w:w="574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A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32" w:type="dxa"/>
            <w:vAlign w:val="center"/>
          </w:tcPr>
          <w:p w:rsidR="00AA1B66" w:rsidRPr="00DF6FA2" w:rsidRDefault="001977EF" w:rsidP="00AA1B66">
            <w:pPr>
              <w:rPr>
                <w:rFonts w:ascii="Times New Roman" w:hAnsi="Times New Roman" w:cs="Times New Roman"/>
                <w:lang w:val="uk-UA"/>
              </w:rPr>
            </w:pPr>
            <w:r w:rsidRPr="001977EF">
              <w:rPr>
                <w:rFonts w:ascii="Times New Roman" w:hAnsi="Times New Roman" w:cs="Times New Roman"/>
                <w:lang w:val="uk-UA"/>
              </w:rPr>
              <w:t xml:space="preserve">"Реконструкція харчоблоку та їдальні </w:t>
            </w:r>
            <w:proofErr w:type="spellStart"/>
            <w:r w:rsidRPr="001977EF">
              <w:rPr>
                <w:rFonts w:ascii="Times New Roman" w:hAnsi="Times New Roman" w:cs="Times New Roman"/>
                <w:lang w:val="uk-UA"/>
              </w:rPr>
              <w:t>Куликівського</w:t>
            </w:r>
            <w:proofErr w:type="spellEnd"/>
            <w:r w:rsidRPr="001977EF">
              <w:rPr>
                <w:rFonts w:ascii="Times New Roman" w:hAnsi="Times New Roman" w:cs="Times New Roman"/>
                <w:lang w:val="uk-UA"/>
              </w:rPr>
              <w:t xml:space="preserve"> ліцею </w:t>
            </w:r>
            <w:proofErr w:type="spellStart"/>
            <w:r w:rsidRPr="001977EF">
              <w:rPr>
                <w:rFonts w:ascii="Times New Roman" w:hAnsi="Times New Roman" w:cs="Times New Roman"/>
                <w:lang w:val="uk-UA"/>
              </w:rPr>
              <w:t>Куликівської</w:t>
            </w:r>
            <w:proofErr w:type="spellEnd"/>
            <w:r w:rsidRPr="001977EF">
              <w:rPr>
                <w:rFonts w:ascii="Times New Roman" w:hAnsi="Times New Roman" w:cs="Times New Roman"/>
                <w:lang w:val="uk-UA"/>
              </w:rPr>
              <w:t xml:space="preserve"> селищної ради Чернігівського району Чернігівської області за адресою: вул. Шевченка, 4, смт </w:t>
            </w:r>
            <w:proofErr w:type="spellStart"/>
            <w:r w:rsidRPr="001977EF">
              <w:rPr>
                <w:rFonts w:ascii="Times New Roman" w:hAnsi="Times New Roman" w:cs="Times New Roman"/>
                <w:lang w:val="uk-UA"/>
              </w:rPr>
              <w:t>Куликівка</w:t>
            </w:r>
            <w:proofErr w:type="spellEnd"/>
            <w:r w:rsidRPr="001977EF">
              <w:rPr>
                <w:rFonts w:ascii="Times New Roman" w:hAnsi="Times New Roman" w:cs="Times New Roman"/>
                <w:lang w:val="uk-UA"/>
              </w:rPr>
              <w:t xml:space="preserve"> Чернігівського району Чернігівської області" (Коригування)" (ДК 021:2015 - 45454000-4 «Реконструкція»)</w:t>
            </w:r>
          </w:p>
        </w:tc>
        <w:tc>
          <w:tcPr>
            <w:tcW w:w="1769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торги з особливостями </w:t>
            </w: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AA1B66" w:rsidRPr="00896541" w:rsidRDefault="00896541" w:rsidP="00896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1">
              <w:rPr>
                <w:rFonts w:ascii="Times New Roman" w:hAnsi="Times New Roman" w:cs="Times New Roman"/>
                <w:sz w:val="24"/>
                <w:szCs w:val="24"/>
              </w:rPr>
              <w:t>UA-2025-09-19-010724-a</w:t>
            </w:r>
          </w:p>
        </w:tc>
        <w:tc>
          <w:tcPr>
            <w:tcW w:w="2123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 відповідно до виготовленої проектної документації</w:t>
            </w:r>
          </w:p>
        </w:tc>
        <w:tc>
          <w:tcPr>
            <w:tcW w:w="4613" w:type="dxa"/>
            <w:vAlign w:val="center"/>
          </w:tcPr>
          <w:p w:rsidR="00AA1B66" w:rsidRPr="00DF6FA2" w:rsidRDefault="00AA1B66" w:rsidP="00C96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2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розпорядження начальника Чернігівської обласної військової адміністрації від </w:t>
            </w:r>
            <w:r w:rsidR="00C96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A42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D4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96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7.2025 № 992</w:t>
            </w:r>
            <w:r w:rsidRPr="00A42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внесення змін до обласного бюджету Чернігівської області на 2025 рік»</w:t>
            </w:r>
          </w:p>
        </w:tc>
        <w:tc>
          <w:tcPr>
            <w:tcW w:w="3263" w:type="dxa"/>
            <w:vAlign w:val="center"/>
          </w:tcPr>
          <w:p w:rsidR="00AA1B66" w:rsidRPr="00DF6FA2" w:rsidRDefault="00AA1B66" w:rsidP="008C5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</w:t>
            </w:r>
            <w:r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Настанови з визначення вартості будівництва, затвердженої наказом Міністерства розвитку громад та територій України від 01.11.2021              № 281</w:t>
            </w: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  <w:p w:rsidR="00AA1B66" w:rsidRPr="00DF6FA2" w:rsidRDefault="001977EF" w:rsidP="008C545D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>18</w:t>
            </w:r>
            <w:r w:rsidR="00C962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>835,483</w:t>
            </w:r>
            <w:r w:rsidR="00AA1B66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 xml:space="preserve"> </w:t>
            </w:r>
            <w:r w:rsidR="00E34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 xml:space="preserve">тис. </w:t>
            </w:r>
            <w:r w:rsidR="00AA1B66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грив</w:t>
            </w:r>
            <w:r w:rsidR="00AA1B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AA1B66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AA1B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AA1B66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A1B66" w:rsidRPr="00DF6FA2" w:rsidRDefault="00AA1B66" w:rsidP="00AA1B66">
      <w:pPr>
        <w:rPr>
          <w:rFonts w:ascii="Times New Roman" w:hAnsi="Times New Roman" w:cs="Times New Roman"/>
          <w:lang w:val="uk-UA"/>
        </w:rPr>
      </w:pPr>
    </w:p>
    <w:p w:rsidR="00AA1B66" w:rsidRDefault="00AA1B66" w:rsidP="00AA1B66">
      <w:pPr>
        <w:rPr>
          <w:rFonts w:ascii="Times New Roman" w:hAnsi="Times New Roman" w:cs="Times New Roman"/>
          <w:lang w:val="uk-UA"/>
        </w:rPr>
      </w:pPr>
    </w:p>
    <w:p w:rsidR="003E245C" w:rsidRDefault="003E245C" w:rsidP="00AA1B66">
      <w:pPr>
        <w:rPr>
          <w:rFonts w:ascii="Times New Roman" w:hAnsi="Times New Roman" w:cs="Times New Roman"/>
          <w:lang w:val="uk-UA"/>
        </w:rPr>
      </w:pPr>
    </w:p>
    <w:p w:rsidR="003E245C" w:rsidRDefault="003E245C" w:rsidP="00AA1B66">
      <w:pPr>
        <w:rPr>
          <w:rFonts w:ascii="Times New Roman" w:hAnsi="Times New Roman" w:cs="Times New Roman"/>
          <w:lang w:val="uk-UA"/>
        </w:rPr>
      </w:pPr>
    </w:p>
    <w:p w:rsidR="005443D0" w:rsidRDefault="005443D0" w:rsidP="00AA1B66">
      <w:pPr>
        <w:rPr>
          <w:rFonts w:ascii="Times New Roman" w:hAnsi="Times New Roman" w:cs="Times New Roman"/>
          <w:lang w:val="uk-UA"/>
        </w:rPr>
      </w:pPr>
    </w:p>
    <w:p w:rsidR="005443D0" w:rsidRDefault="005443D0" w:rsidP="00AA1B66">
      <w:pPr>
        <w:rPr>
          <w:rFonts w:ascii="Times New Roman" w:hAnsi="Times New Roman" w:cs="Times New Roman"/>
          <w:lang w:val="uk-UA"/>
        </w:rPr>
      </w:pPr>
    </w:p>
    <w:p w:rsidR="005443D0" w:rsidRDefault="005443D0" w:rsidP="00AA1B66">
      <w:pPr>
        <w:rPr>
          <w:rFonts w:ascii="Times New Roman" w:hAnsi="Times New Roman" w:cs="Times New Roman"/>
          <w:lang w:val="uk-UA"/>
        </w:rPr>
      </w:pPr>
    </w:p>
    <w:p w:rsidR="005443D0" w:rsidRDefault="005443D0" w:rsidP="00AA1B66">
      <w:pPr>
        <w:rPr>
          <w:rFonts w:ascii="Times New Roman" w:hAnsi="Times New Roman" w:cs="Times New Roman"/>
          <w:lang w:val="uk-UA"/>
        </w:rPr>
      </w:pPr>
    </w:p>
    <w:p w:rsidR="005443D0" w:rsidRDefault="005443D0" w:rsidP="00AA1B66">
      <w:pPr>
        <w:rPr>
          <w:rFonts w:ascii="Times New Roman" w:hAnsi="Times New Roman" w:cs="Times New Roman"/>
          <w:lang w:val="uk-UA"/>
        </w:rPr>
      </w:pPr>
    </w:p>
    <w:p w:rsidR="005443D0" w:rsidRDefault="005443D0" w:rsidP="00AA1B66">
      <w:pPr>
        <w:rPr>
          <w:rFonts w:ascii="Times New Roman" w:hAnsi="Times New Roman" w:cs="Times New Roman"/>
          <w:lang w:val="uk-UA"/>
        </w:rPr>
      </w:pPr>
    </w:p>
    <w:p w:rsidR="005443D0" w:rsidRDefault="005443D0" w:rsidP="00AA1B66">
      <w:pPr>
        <w:rPr>
          <w:rFonts w:ascii="Times New Roman" w:hAnsi="Times New Roman" w:cs="Times New Roman"/>
          <w:lang w:val="uk-UA"/>
        </w:rPr>
      </w:pPr>
    </w:p>
    <w:p w:rsidR="003E245C" w:rsidRDefault="003E245C" w:rsidP="00AA1B66">
      <w:pPr>
        <w:rPr>
          <w:rFonts w:ascii="Times New Roman" w:hAnsi="Times New Roman" w:cs="Times New Roman"/>
          <w:lang w:val="uk-UA"/>
        </w:rPr>
      </w:pPr>
    </w:p>
    <w:tbl>
      <w:tblPr>
        <w:tblW w:w="148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5046"/>
        <w:gridCol w:w="1758"/>
        <w:gridCol w:w="1418"/>
        <w:gridCol w:w="1418"/>
        <w:gridCol w:w="1418"/>
        <w:gridCol w:w="1418"/>
      </w:tblGrid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lastRenderedPageBreak/>
              <w:t>Затверджено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(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схвалено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)   </w:t>
            </w:r>
          </w:p>
        </w:tc>
      </w:tr>
      <w:tr w:rsidR="00C962CD" w:rsidRPr="00C962CD" w:rsidTr="008C545D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Зведений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розрахунок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сумі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18835</w:t>
            </w:r>
            <w:proofErr w:type="gram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,483 тис. грн. 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В тому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числі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зворотних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сум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11,132</w:t>
            </w:r>
            <w:proofErr w:type="gram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тис. грн. 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 xml:space="preserve">  (</w:t>
            </w:r>
            <w:proofErr w:type="spellStart"/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посилання</w:t>
            </w:r>
            <w:proofErr w:type="spellEnd"/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 xml:space="preserve"> на документ про </w:t>
            </w:r>
            <w:proofErr w:type="spellStart"/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затвердження</w:t>
            </w:r>
            <w:proofErr w:type="spellEnd"/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)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  <w:u w:val="single"/>
              </w:rPr>
              <w:t>"___" ______________________ 20__ р.</w:t>
            </w: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C962CD" w:rsidRPr="00C962CD" w:rsidTr="008C545D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uk-UA"/>
              </w:rPr>
              <w:t>ОЧІКУВАНА ВАРТІСТЬ</w:t>
            </w:r>
          </w:p>
        </w:tc>
      </w:tr>
      <w:tr w:rsidR="00C962CD" w:rsidRPr="00C962CD" w:rsidTr="008C545D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"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Реконструкція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харчоблоку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та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їдальні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Куликівського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ліцею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Куликівської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селищної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ради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Чернігівського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району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Чернігівської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області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за адресою: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вул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.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Шевченка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, 4,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смт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Куликівка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Чернігівського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району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Чернігівської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області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" (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Коригування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) </w:t>
            </w:r>
          </w:p>
        </w:tc>
      </w:tr>
      <w:tr w:rsidR="00C962CD" w:rsidRPr="00C962CD" w:rsidTr="008C545D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Складений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за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поточними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цінами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станом на 11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квiтня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2025 р.  </w:t>
            </w:r>
          </w:p>
        </w:tc>
      </w:tr>
      <w:tr w:rsidR="00C962CD" w:rsidRPr="00C962CD" w:rsidTr="008C545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№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Ч.ч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Номери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і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кошторисних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розрахунків</w:t>
            </w:r>
            <w:proofErr w:type="spellEnd"/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Найменування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глав,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будівель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споруд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лінійних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об'єктів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інженерно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транспортної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інфраструктури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робіт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Кошторисна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вартість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тис.грн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.</w:t>
            </w:r>
          </w:p>
        </w:tc>
      </w:tr>
      <w:tr w:rsidR="00C962CD" w:rsidRPr="00C962CD" w:rsidTr="008C545D"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будівельних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робіт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устаткування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,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меблів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та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інвентарю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інших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загальна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вартість</w:t>
            </w:r>
            <w:proofErr w:type="spellEnd"/>
          </w:p>
        </w:tc>
      </w:tr>
      <w:tr w:rsidR="00C962CD" w:rsidRPr="00C962CD" w:rsidTr="008C54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Глава 2.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Об'єкти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основного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призначення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02-01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"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Реконструкція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харчоблоку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їдальні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Куликівського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ліцею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Куликівської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селищної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ради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Чернігівського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району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Чернігівської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області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за адресою: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вул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.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Шевченка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4,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смт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Куликівка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Чернігівського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району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Чернігівської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області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" (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Коригування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Разом по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главi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1-7: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1-8: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1-9: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1-12: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</w:tbl>
    <w:p w:rsidR="00C962CD" w:rsidRPr="00C962CD" w:rsidRDefault="00C962CD" w:rsidP="00C962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C962CD" w:rsidRPr="00C962CD">
          <w:pgSz w:w="16840" w:h="11907" w:orient="landscape"/>
          <w:pgMar w:top="650" w:right="850" w:bottom="367" w:left="1134" w:header="720" w:footer="720" w:gutter="0"/>
          <w:cols w:space="709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794"/>
        <w:gridCol w:w="3119"/>
        <w:gridCol w:w="2891"/>
        <w:gridCol w:w="1418"/>
        <w:gridCol w:w="1418"/>
        <w:gridCol w:w="1418"/>
        <w:gridCol w:w="1418"/>
      </w:tblGrid>
      <w:tr w:rsidR="00C962CD" w:rsidRPr="00C962CD" w:rsidTr="008C545D"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[4.38]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Кошторисний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прибуток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(П)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336,220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336,220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[4.39]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Кошти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покриття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адміністративних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витрат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будівельних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організацій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(АВ)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95,550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95,550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[4.40]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Кошти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покриття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ризику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всiх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учасникiв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будiвництва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148,381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77,202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225,583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10376,685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5224,001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95,550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15696,236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[4.43]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Податок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додану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3139,247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3139,247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Всього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зведеному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кошторисному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розрахунку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10376,685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5224,001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3234,797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18835,483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Зворотнi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суми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 у тому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числi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11,132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[3.39]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-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Зворотні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суми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що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враховують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реалізацію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матеріалів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proofErr w:type="gram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виробів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у</w:t>
            </w:r>
            <w:proofErr w:type="gram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розмірі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що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визначається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за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розрахунком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11,132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2CD" w:rsidRPr="00C962CD" w:rsidTr="008C545D"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C962CD" w:rsidRPr="00C962CD" w:rsidTr="008C545D"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Керівник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проєктної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організації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Головний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інженер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проєкту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(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Головний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архітектор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проєкту)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Керівник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</w:tc>
      </w:tr>
    </w:tbl>
    <w:p w:rsidR="00AA1B66" w:rsidRPr="004A395A" w:rsidRDefault="00AA1B66" w:rsidP="00AA1B66">
      <w:pPr>
        <w:autoSpaceDE w:val="0"/>
        <w:autoSpaceDN w:val="0"/>
        <w:spacing w:after="0" w:line="240" w:lineRule="auto"/>
        <w:rPr>
          <w:lang w:val="uk-UA"/>
        </w:rPr>
      </w:pPr>
      <w:r w:rsidRPr="004A395A">
        <w:rPr>
          <w:sz w:val="24"/>
          <w:szCs w:val="24"/>
          <w:lang w:val="uk-UA"/>
        </w:rPr>
        <w:t xml:space="preserve"> </w:t>
      </w:r>
    </w:p>
    <w:p w:rsidR="00AA1B66" w:rsidRDefault="00AA1B66" w:rsidP="00AA1B66">
      <w:pPr>
        <w:rPr>
          <w:rFonts w:ascii="Times New Roman" w:hAnsi="Times New Roman" w:cs="Times New Roman"/>
          <w:lang w:val="uk-UA"/>
        </w:rPr>
      </w:pPr>
    </w:p>
    <w:p w:rsidR="00E058AD" w:rsidRDefault="00E058AD"/>
    <w:p w:rsidR="008C545D" w:rsidRDefault="008C545D"/>
    <w:p w:rsidR="008C545D" w:rsidRDefault="008C545D"/>
    <w:p w:rsidR="008C545D" w:rsidRDefault="008C545D"/>
    <w:p w:rsidR="008C545D" w:rsidRDefault="008C545D"/>
    <w:tbl>
      <w:tblPr>
        <w:tblW w:w="148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65"/>
        <w:gridCol w:w="1192"/>
      </w:tblGrid>
      <w:tr w:rsidR="008C545D" w:rsidRPr="008C545D" w:rsidTr="005443D0">
        <w:tc>
          <w:tcPr>
            <w:tcW w:w="13665" w:type="dxa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36"/>
                <w:szCs w:val="3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C545D" w:rsidRPr="008C545D" w:rsidTr="005443D0">
        <w:trPr>
          <w:trHeight w:val="581"/>
        </w:trPr>
        <w:tc>
          <w:tcPr>
            <w:tcW w:w="14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</w:tbl>
    <w:p w:rsidR="008C545D" w:rsidRDefault="008C545D"/>
    <w:sectPr w:rsidR="008C545D" w:rsidSect="008C545D">
      <w:headerReference w:type="default" r:id="rId6"/>
      <w:pgSz w:w="16840" w:h="11907" w:orient="landscape"/>
      <w:pgMar w:top="650" w:right="850" w:bottom="3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393" w:rsidRDefault="00614393">
      <w:pPr>
        <w:spacing w:after="0" w:line="240" w:lineRule="auto"/>
      </w:pPr>
      <w:r>
        <w:separator/>
      </w:r>
    </w:p>
  </w:endnote>
  <w:endnote w:type="continuationSeparator" w:id="0">
    <w:p w:rsidR="00614393" w:rsidRDefault="0061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393" w:rsidRDefault="00614393">
      <w:pPr>
        <w:spacing w:after="0" w:line="240" w:lineRule="auto"/>
      </w:pPr>
      <w:r>
        <w:separator/>
      </w:r>
    </w:p>
  </w:footnote>
  <w:footnote w:type="continuationSeparator" w:id="0">
    <w:p w:rsidR="00614393" w:rsidRDefault="0061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5D" w:rsidRPr="002C379A" w:rsidRDefault="008C545D" w:rsidP="008C54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66"/>
    <w:rsid w:val="001977EF"/>
    <w:rsid w:val="003B4A4A"/>
    <w:rsid w:val="003E245C"/>
    <w:rsid w:val="004279AE"/>
    <w:rsid w:val="00485718"/>
    <w:rsid w:val="004E4A46"/>
    <w:rsid w:val="005443D0"/>
    <w:rsid w:val="00614393"/>
    <w:rsid w:val="00896541"/>
    <w:rsid w:val="008C545D"/>
    <w:rsid w:val="00A366B0"/>
    <w:rsid w:val="00AA1B66"/>
    <w:rsid w:val="00BD41D6"/>
    <w:rsid w:val="00C962CD"/>
    <w:rsid w:val="00D94FE7"/>
    <w:rsid w:val="00E058AD"/>
    <w:rsid w:val="00E3496A"/>
    <w:rsid w:val="00E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BC60"/>
  <w15:chartTrackingRefBased/>
  <w15:docId w15:val="{ED0A3AA0-388B-45FE-8638-05C947EB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B66"/>
  </w:style>
  <w:style w:type="character" w:customStyle="1" w:styleId="js-apiid">
    <w:name w:val="js-apiid"/>
    <w:basedOn w:val="a0"/>
    <w:rsid w:val="00AA1B66"/>
  </w:style>
  <w:style w:type="character" w:styleId="a6">
    <w:name w:val="Hyperlink"/>
    <w:basedOn w:val="a0"/>
    <w:uiPriority w:val="99"/>
    <w:unhideWhenUsed/>
    <w:rsid w:val="00AA1B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2025-11-03T09:20:00Z</dcterms:created>
  <dcterms:modified xsi:type="dcterms:W3CDTF">2025-11-03T09:20:00Z</dcterms:modified>
</cp:coreProperties>
</file>